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202" coordsize="21600,21600" o:spt="202.0" path="m,l,21600r21600,l21600,xe">
            <v:stroke joinstyle="miter"/>
            <v:path o:connecttype="rect" gradientshapeok="t"/>
          </v:shapetype>
        </w:pict>
      </w:r>
    </w:p>
    <w:p w:rsidR="00000000" w:rsidDel="00000000" w:rsidP="00000000" w:rsidRDefault="00000000" w:rsidRPr="00000000" w14:paraId="00000002">
      <w:pPr>
        <w:keepNext w:val="1"/>
        <w:spacing w:after="0" w:line="240" w:lineRule="auto"/>
        <w:jc w:val="center"/>
        <w:rPr>
          <w:rFonts w:ascii="Trebuchet MS" w:cs="Trebuchet MS" w:eastAsia="Trebuchet MS" w:hAnsi="Trebuchet MS"/>
          <w:b w:val="1"/>
          <w:sz w:val="32"/>
          <w:szCs w:val="32"/>
        </w:rPr>
      </w:pPr>
      <w:bookmarkStart w:colFirst="0" w:colLast="0" w:name="_heading=h.gjdgxs" w:id="0"/>
      <w:bookmarkEnd w:id="0"/>
      <w:r w:rsidDel="00000000" w:rsidR="00000000" w:rsidRPr="00000000">
        <w:rPr>
          <w:rFonts w:ascii="Trebuchet MS" w:cs="Trebuchet MS" w:eastAsia="Trebuchet MS" w:hAnsi="Trebuchet MS"/>
          <w:b w:val="1"/>
          <w:sz w:val="36"/>
          <w:szCs w:val="36"/>
          <w:rtl w:val="0"/>
        </w:rPr>
        <w:t xml:space="preserve">JASPA</w:t>
      </w:r>
      <w:r w:rsidDel="00000000" w:rsidR="00000000" w:rsidRPr="00000000">
        <w:rPr>
          <w:rtl w:val="0"/>
        </w:rPr>
      </w:r>
      <w:r w:rsidDel="00000000" w:rsidR="00000000" w:rsidRPr="00000000">
        <w:pict>
          <v:shape id="_x0000_s1026" style="position:absolute;left:0;text-align:left;margin-left:348.15pt;margin-top:-26.4pt;width:87pt;height:87.6pt;z-index:251658240;mso-position-horizontal:absolute;mso-position-vertical:absolute;mso-position-horizontal-relative:margin;mso-position-vertical-relative:text;" stroked="f" type="#_x0000_t202">
            <v:textbox>
              <w:txbxContent>
                <w:p w:rsidR="006F0DC0" w:rsidDel="00000000" w:rsidP="00000000" w:rsidRDefault="006F0DC0" w:rsidRPr="00000000">
                  <w:r w:rsidDel="00000000" w:rsidR="00000000" w:rsidRPr="006F0DC0">
                    <w:rPr>
                      <w:noProof w:val="1"/>
                    </w:rPr>
                    <w:drawing>
                      <wp:inline distB="0" distT="0" distL="0" distR="0">
                        <wp:extent cx="678180" cy="1069650"/>
                        <wp:effectExtent b="0" l="0" r="0" t="0"/>
                        <wp:docPr descr="E:\Poulner\JASPA\jaspa logo 2.png" id="1" name="Picture 1"/>
                        <wp:cNvGraphicFramePr>
                          <a:graphicFrameLocks noChangeAspect="1"/>
                        </wp:cNvGraphicFramePr>
                        <a:graphic>
                          <a:graphicData uri="http://schemas.openxmlformats.org/drawingml/2006/picture">
                            <pic:pic>
                              <pic:nvPicPr>
                                <pic:cNvPr descr="E:\Poulner\JASPA\jaspa logo 2.png" id="0" name="Picture 1"/>
                                <pic:cNvPicPr>
                                  <a:picLocks noChangeAspect="1" noChangeArrowheads="1"/>
                                </pic:cNvPicPr>
                              </pic:nvPicPr>
                              <pic:blipFill>
                                <a:blip r:embed="rId1">
                                  <a:extLst>
                                    <a:ext uri="{28A0092B-C50C-407E-A947-70E740481C1C}"/>
                                  </a:extLst>
                                </a:blip>
                                <a:srcRect/>
                                <a:stretch>
                                  <a:fillRect/>
                                </a:stretch>
                              </pic:blipFill>
                              <pic:spPr bwMode="auto">
                                <a:xfrm>
                                  <a:off x="0" y="0"/>
                                  <a:ext cx="692869" cy="1092818"/>
                                </a:xfrm>
                                <a:prstGeom prst="rect">
                                  <a:avLst/>
                                </a:prstGeom>
                                <a:noFill/>
                                <a:ln>
                                  <a:noFill/>
                                </a:ln>
                              </pic:spPr>
                            </pic:pic>
                          </a:graphicData>
                        </a:graphic>
                      </wp:inline>
                    </w:drawing>
                  </w:r>
                </w:p>
              </w:txbxContent>
            </v:textbox>
          </v:shape>
        </w:pict>
      </w:r>
    </w:p>
    <w:p w:rsidR="00000000" w:rsidDel="00000000" w:rsidP="00000000" w:rsidRDefault="00000000" w:rsidRPr="00000000" w14:paraId="00000003">
      <w:pPr>
        <w:keepNext w:val="1"/>
        <w:tabs>
          <w:tab w:val="center" w:leader="none" w:pos="4513"/>
          <w:tab w:val="right" w:leader="none" w:pos="9026"/>
        </w:tabs>
        <w:spacing w:after="120" w:before="120" w:line="240" w:lineRule="auto"/>
        <w:rPr>
          <w:rFonts w:ascii="Arial" w:cs="Arial" w:eastAsia="Arial" w:hAnsi="Arial"/>
          <w:b w:val="1"/>
          <w:sz w:val="32"/>
          <w:szCs w:val="32"/>
        </w:rPr>
      </w:pPr>
      <w:r w:rsidDel="00000000" w:rsidR="00000000" w:rsidRPr="00000000">
        <w:rPr>
          <w:rFonts w:ascii="Arial" w:cs="Arial" w:eastAsia="Arial" w:hAnsi="Arial"/>
          <w:b w:val="1"/>
          <w:sz w:val="32"/>
          <w:szCs w:val="32"/>
          <w:rtl w:val="0"/>
        </w:rPr>
        <w:tab/>
        <w:t xml:space="preserve">Visitors Policy</w:t>
        <w:tab/>
      </w:r>
    </w:p>
    <w:p w:rsidR="00000000" w:rsidDel="00000000" w:rsidP="00000000" w:rsidRDefault="00000000" w:rsidRPr="00000000" w14:paraId="00000004">
      <w:pPr>
        <w:spacing w:after="0" w:line="240" w:lineRule="auto"/>
        <w:rPr>
          <w:rFonts w:ascii="Trebuchet MS" w:cs="Trebuchet MS" w:eastAsia="Trebuchet MS" w:hAnsi="Trebuchet MS"/>
          <w:sz w:val="16"/>
          <w:szCs w:val="16"/>
        </w:rPr>
      </w:pPr>
      <w:r w:rsidDel="00000000" w:rsidR="00000000" w:rsidRPr="00000000">
        <w:rPr>
          <w:rtl w:val="0"/>
        </w:rPr>
      </w:r>
    </w:p>
    <w:p w:rsidR="00000000" w:rsidDel="00000000" w:rsidP="00000000" w:rsidRDefault="00000000" w:rsidRPr="00000000" w14:paraId="00000005">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color w:val="000000"/>
          <w:sz w:val="24"/>
          <w:szCs w:val="24"/>
          <w:rtl w:val="0"/>
        </w:rPr>
        <w:t xml:space="preserve">JASPA </w:t>
      </w:r>
      <w:r w:rsidDel="00000000" w:rsidR="00000000" w:rsidRPr="00000000">
        <w:rPr>
          <w:rFonts w:ascii="Trebuchet MS" w:cs="Trebuchet MS" w:eastAsia="Trebuchet MS" w:hAnsi="Trebuchet MS"/>
          <w:rtl w:val="0"/>
        </w:rPr>
        <w:t xml:space="preserve">is committed to providing a safe and secure environment for the children in our care. When we have visitors to our club we need to ensure that this will not have a detrimental effect on the children and that the person in question has a valid reason for visiting the club. </w:t>
      </w:r>
    </w:p>
    <w:p w:rsidR="00000000" w:rsidDel="00000000" w:rsidP="00000000" w:rsidRDefault="00000000" w:rsidRPr="00000000" w14:paraId="00000006">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07">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Accordingly, when a visitor arrives at the club we will follow the procedure set out below:</w:t>
      </w:r>
    </w:p>
    <w:p w:rsidR="00000000" w:rsidDel="00000000" w:rsidP="00000000" w:rsidRDefault="00000000" w:rsidRPr="00000000" w14:paraId="00000008">
      <w:pPr>
        <w:numPr>
          <w:ilvl w:val="0"/>
          <w:numId w:val="1"/>
        </w:numPr>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All visitors to the Club must sign the </w:t>
      </w:r>
      <w:r w:rsidDel="00000000" w:rsidR="00000000" w:rsidRPr="00000000">
        <w:rPr>
          <w:rFonts w:ascii="Trebuchet MS" w:cs="Trebuchet MS" w:eastAsia="Trebuchet MS" w:hAnsi="Trebuchet MS"/>
          <w:b w:val="1"/>
          <w:rtl w:val="0"/>
        </w:rPr>
        <w:t xml:space="preserve">Visitor Log.</w:t>
      </w:r>
      <w:r w:rsidDel="00000000" w:rsidR="00000000" w:rsidRPr="00000000">
        <w:rPr>
          <w:rtl w:val="0"/>
        </w:rPr>
      </w:r>
    </w:p>
    <w:p w:rsidR="00000000" w:rsidDel="00000000" w:rsidP="00000000" w:rsidRDefault="00000000" w:rsidRPr="00000000" w14:paraId="00000009">
      <w:pPr>
        <w:numPr>
          <w:ilvl w:val="0"/>
          <w:numId w:val="1"/>
        </w:numPr>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identity of the visitor will be checked and this will be recorded on the</w:t>
      </w:r>
      <w:r w:rsidDel="00000000" w:rsidR="00000000" w:rsidRPr="00000000">
        <w:rPr>
          <w:rFonts w:ascii="Trebuchet MS" w:cs="Trebuchet MS" w:eastAsia="Trebuchet MS" w:hAnsi="Trebuchet MS"/>
          <w:b w:val="1"/>
          <w:rtl w:val="0"/>
        </w:rPr>
        <w:t xml:space="preserve"> Visitor Log.</w:t>
      </w:r>
      <w:r w:rsidDel="00000000" w:rsidR="00000000" w:rsidRPr="00000000">
        <w:rPr>
          <w:rFonts w:ascii="Trebuchet MS" w:cs="Trebuchet MS" w:eastAsia="Trebuchet MS" w:hAnsi="Trebuchet MS"/>
          <w:rtl w:val="0"/>
        </w:rPr>
        <w:t xml:space="preserve"> </w:t>
      </w:r>
    </w:p>
    <w:p w:rsidR="00000000" w:rsidDel="00000000" w:rsidP="00000000" w:rsidRDefault="00000000" w:rsidRPr="00000000" w14:paraId="0000000A">
      <w:pPr>
        <w:numPr>
          <w:ilvl w:val="0"/>
          <w:numId w:val="1"/>
        </w:numPr>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If staff require further reassurance of the identity of the visitor, they will phone the employing organisation of the visitor, eg Ofsted, Local Authority, Environmental Health Department, etc, for further confirmation. If this is not possible, staff will seek the advice of the Club Manager.</w:t>
      </w:r>
    </w:p>
    <w:p w:rsidR="00000000" w:rsidDel="00000000" w:rsidP="00000000" w:rsidRDefault="00000000" w:rsidRPr="00000000" w14:paraId="0000000B">
      <w:pPr>
        <w:numPr>
          <w:ilvl w:val="0"/>
          <w:numId w:val="1"/>
        </w:numPr>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The reason for visit will be recorded.</w:t>
      </w:r>
    </w:p>
    <w:p w:rsidR="00000000" w:rsidDel="00000000" w:rsidP="00000000" w:rsidRDefault="00000000" w:rsidRPr="00000000" w14:paraId="0000000C">
      <w:pPr>
        <w:numPr>
          <w:ilvl w:val="0"/>
          <w:numId w:val="1"/>
        </w:numPr>
        <w:spacing w:after="120" w:before="120" w:line="240" w:lineRule="auto"/>
        <w:ind w:left="360" w:hanging="360"/>
        <w:rPr>
          <w:rFonts w:ascii="Trebuchet MS" w:cs="Trebuchet MS" w:eastAsia="Trebuchet MS" w:hAnsi="Trebuchet MS"/>
          <w:b w:val="1"/>
        </w:rPr>
      </w:pPr>
      <w:r w:rsidDel="00000000" w:rsidR="00000000" w:rsidRPr="00000000">
        <w:rPr>
          <w:rFonts w:ascii="Trebuchet MS" w:cs="Trebuchet MS" w:eastAsia="Trebuchet MS" w:hAnsi="Trebuchet MS"/>
          <w:b w:val="1"/>
          <w:rtl w:val="0"/>
        </w:rPr>
        <w:t xml:space="preserve">Visitors will never be left alone or unsupervised with the children. </w:t>
      </w:r>
    </w:p>
    <w:p w:rsidR="00000000" w:rsidDel="00000000" w:rsidP="00000000" w:rsidRDefault="00000000" w:rsidRPr="00000000" w14:paraId="0000000D">
      <w:pPr>
        <w:numPr>
          <w:ilvl w:val="0"/>
          <w:numId w:val="1"/>
        </w:numPr>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If a visitor has no reason to be on the Club’s premises staff will escort them from the premises.</w:t>
      </w:r>
    </w:p>
    <w:p w:rsidR="00000000" w:rsidDel="00000000" w:rsidP="00000000" w:rsidRDefault="00000000" w:rsidRPr="00000000" w14:paraId="0000000E">
      <w:pPr>
        <w:numPr>
          <w:ilvl w:val="0"/>
          <w:numId w:val="1"/>
        </w:numPr>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If the visitor refuses to leave, staff will call the police. In such an event an </w:t>
      </w:r>
      <w:r w:rsidDel="00000000" w:rsidR="00000000" w:rsidRPr="00000000">
        <w:rPr>
          <w:rFonts w:ascii="Trebuchet MS" w:cs="Trebuchet MS" w:eastAsia="Trebuchet MS" w:hAnsi="Trebuchet MS"/>
          <w:b w:val="1"/>
          <w:rtl w:val="0"/>
        </w:rPr>
        <w:t xml:space="preserve">Incident Record</w:t>
      </w:r>
      <w:r w:rsidDel="00000000" w:rsidR="00000000" w:rsidRPr="00000000">
        <w:rPr>
          <w:rFonts w:ascii="Trebuchet MS" w:cs="Trebuchet MS" w:eastAsia="Trebuchet MS" w:hAnsi="Trebuchet MS"/>
          <w:rtl w:val="0"/>
        </w:rPr>
        <w:t xml:space="preserve"> will be completed and the manager will be immediately notified. </w:t>
      </w:r>
    </w:p>
    <w:p w:rsidR="00000000" w:rsidDel="00000000" w:rsidP="00000000" w:rsidRDefault="00000000" w:rsidRPr="00000000" w14:paraId="0000000F">
      <w:pPr>
        <w:numPr>
          <w:ilvl w:val="0"/>
          <w:numId w:val="1"/>
        </w:numPr>
        <w:spacing w:after="120" w:before="120" w:line="240" w:lineRule="auto"/>
        <w:ind w:left="360" w:hanging="360"/>
        <w:rPr>
          <w:rFonts w:ascii="Trebuchet MS" w:cs="Trebuchet MS" w:eastAsia="Trebuchet MS" w:hAnsi="Trebuchet MS"/>
        </w:rPr>
      </w:pPr>
      <w:r w:rsidDel="00000000" w:rsidR="00000000" w:rsidRPr="00000000">
        <w:rPr>
          <w:rFonts w:ascii="Trebuchet MS" w:cs="Trebuchet MS" w:eastAsia="Trebuchet MS" w:hAnsi="Trebuchet MS"/>
          <w:rtl w:val="0"/>
        </w:rPr>
        <w:t xml:space="preserve">When a visitor leaves the premises, we will record the time of departure on the </w:t>
      </w:r>
      <w:r w:rsidDel="00000000" w:rsidR="00000000" w:rsidRPr="00000000">
        <w:rPr>
          <w:rFonts w:ascii="Trebuchet MS" w:cs="Trebuchet MS" w:eastAsia="Trebuchet MS" w:hAnsi="Trebuchet MS"/>
          <w:b w:val="1"/>
          <w:rtl w:val="0"/>
        </w:rPr>
        <w:t xml:space="preserve">Visitor Log.</w:t>
      </w:r>
      <w:r w:rsidDel="00000000" w:rsidR="00000000" w:rsidRPr="00000000">
        <w:rPr>
          <w:rtl w:val="0"/>
        </w:rPr>
      </w:r>
    </w:p>
    <w:p w:rsidR="00000000" w:rsidDel="00000000" w:rsidP="00000000" w:rsidRDefault="00000000" w:rsidRPr="00000000" w14:paraId="00000010">
      <w:pPr>
        <w:spacing w:after="120" w:before="40" w:line="240" w:lineRule="auto"/>
        <w:rPr>
          <w:rFonts w:ascii="Trebuchet MS" w:cs="Trebuchet MS" w:eastAsia="Trebuchet MS" w:hAnsi="Trebuchet MS"/>
        </w:rPr>
      </w:pPr>
      <w:r w:rsidDel="00000000" w:rsidR="00000000" w:rsidRPr="00000000">
        <w:rPr>
          <w:rFonts w:ascii="Arial" w:cs="Arial" w:eastAsia="Arial" w:hAnsi="Arial"/>
          <w:b w:val="1"/>
          <w:sz w:val="24"/>
          <w:szCs w:val="24"/>
          <w:rtl w:val="0"/>
        </w:rPr>
        <w:t xml:space="preserve"> </w:t>
      </w:r>
      <w:r w:rsidDel="00000000" w:rsidR="00000000" w:rsidRPr="00000000">
        <w:rPr>
          <w:rtl w:val="0"/>
        </w:rPr>
      </w:r>
    </w:p>
    <w:p w:rsidR="00000000" w:rsidDel="00000000" w:rsidP="00000000" w:rsidRDefault="00000000" w:rsidRPr="00000000" w14:paraId="00000011">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2">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3">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4">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5">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6">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7">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8">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9">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A">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B">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C">
      <w:pPr>
        <w:spacing w:after="0"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1D">
      <w:pPr>
        <w:spacing w:after="0" w:line="240" w:lineRule="auto"/>
        <w:rPr>
          <w:rFonts w:ascii="Trebuchet MS" w:cs="Trebuchet MS" w:eastAsia="Trebuchet MS" w:hAnsi="Trebuchet MS"/>
        </w:rPr>
      </w:pPr>
      <w:r w:rsidDel="00000000" w:rsidR="00000000" w:rsidRPr="00000000">
        <w:rPr>
          <w:rtl w:val="0"/>
        </w:rPr>
      </w:r>
    </w:p>
    <w:tbl>
      <w:tblPr>
        <w:tblStyle w:val="Table1"/>
        <w:tblW w:w="9134.0" w:type="dxa"/>
        <w:jc w:val="left"/>
        <w:tblLayout w:type="fixed"/>
        <w:tblLook w:val="0000"/>
      </w:tblPr>
      <w:tblGrid>
        <w:gridCol w:w="5409"/>
        <w:gridCol w:w="3725"/>
        <w:tblGridChange w:id="0">
          <w:tblGrid>
            <w:gridCol w:w="5409"/>
            <w:gridCol w:w="372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E">
            <w:pPr>
              <w:spacing w:after="0" w:line="240" w:lineRule="auto"/>
              <w:rPr/>
            </w:pPr>
            <w:r w:rsidDel="00000000" w:rsidR="00000000" w:rsidRPr="00000000">
              <w:rPr>
                <w:rFonts w:ascii="Trebuchet MS" w:cs="Trebuchet MS" w:eastAsia="Trebuchet MS" w:hAnsi="Trebuchet MS"/>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F">
            <w:pPr>
              <w:spacing w:after="0" w:line="240" w:lineRule="auto"/>
              <w:rPr/>
            </w:pPr>
            <w:r w:rsidDel="00000000" w:rsidR="00000000" w:rsidRPr="00000000">
              <w:rPr>
                <w:rFonts w:ascii="Trebuchet MS" w:cs="Trebuchet MS" w:eastAsia="Trebuchet MS" w:hAnsi="Trebuchet MS"/>
                <w:rtl w:val="0"/>
              </w:rPr>
              <w:t xml:space="preserve">Date: September 2020</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0">
            <w:pPr>
              <w:spacing w:after="0" w:line="240" w:lineRule="auto"/>
              <w:rPr>
                <w:rFonts w:ascii="Trebuchet MS" w:cs="Trebuchet MS" w:eastAsia="Trebuchet MS" w:hAnsi="Trebuchet MS"/>
              </w:rPr>
            </w:pPr>
            <w:r w:rsidDel="00000000" w:rsidR="00000000" w:rsidRPr="00000000">
              <w:rPr>
                <w:rFonts w:ascii="Trebuchet MS" w:cs="Trebuchet MS" w:eastAsia="Trebuchet MS" w:hAnsi="Trebuchet MS"/>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1">
            <w:pPr>
              <w:spacing w:after="0" w:line="240" w:lineRule="auto"/>
              <w:rPr>
                <w:rFonts w:ascii="Trebuchet MS" w:cs="Trebuchet MS" w:eastAsia="Trebuchet MS" w:hAnsi="Trebuchet MS"/>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2">
            <w:pPr>
              <w:spacing w:after="0" w:line="240" w:lineRule="auto"/>
              <w:rPr/>
            </w:pPr>
            <w:r w:rsidDel="00000000" w:rsidR="00000000" w:rsidRPr="00000000">
              <w:rPr>
                <w:rFonts w:ascii="Trebuchet MS" w:cs="Trebuchet MS" w:eastAsia="Trebuchet MS" w:hAnsi="Trebuchet MS"/>
                <w:color w:val="000000"/>
                <w:rtl w:val="0"/>
              </w:rPr>
              <w:t xml:space="preserve">To be reviewed: September 202</w:t>
            </w:r>
            <w:r w:rsidDel="00000000" w:rsidR="00000000" w:rsidRPr="00000000">
              <w:rPr>
                <w:rFonts w:ascii="Trebuchet MS" w:cs="Trebuchet MS" w:eastAsia="Trebuchet MS" w:hAnsi="Trebuchet MS"/>
                <w:rtl w:val="0"/>
              </w:rPr>
              <w:t xml:space="preserve">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3">
            <w:pPr>
              <w:spacing w:after="0" w:line="240" w:lineRule="auto"/>
              <w:rPr/>
            </w:pPr>
            <w:r w:rsidDel="00000000" w:rsidR="00000000" w:rsidRPr="00000000">
              <w:rPr>
                <w:rFonts w:ascii="Trebuchet MS" w:cs="Trebuchet MS" w:eastAsia="Trebuchet MS" w:hAnsi="Trebuchet MS"/>
                <w:color w:val="000000"/>
                <w:rtl w:val="0"/>
              </w:rPr>
              <w:t xml:space="preserve">Signed: J </w:t>
            </w:r>
            <w:r w:rsidDel="00000000" w:rsidR="00000000" w:rsidRPr="00000000">
              <w:rPr>
                <w:rFonts w:ascii="Trebuchet MS" w:cs="Trebuchet MS" w:eastAsia="Trebuchet MS" w:hAnsi="Trebuchet MS"/>
                <w:rtl w:val="0"/>
              </w:rPr>
              <w:t xml:space="preserve">Randall</w:t>
            </w:r>
            <w:r w:rsidDel="00000000" w:rsidR="00000000" w:rsidRPr="00000000">
              <w:rPr>
                <w:rtl w:val="0"/>
              </w:rPr>
            </w:r>
          </w:p>
        </w:tc>
      </w:tr>
    </w:tbl>
    <w:p w:rsidR="00000000" w:rsidDel="00000000" w:rsidP="00000000" w:rsidRDefault="00000000" w:rsidRPr="00000000" w14:paraId="00000024">
      <w:pPr>
        <w:spacing w:after="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after="0" w:line="240" w:lineRule="auto"/>
        <w:rPr>
          <w:rFonts w:ascii="Times New Roman" w:cs="Times New Roman" w:eastAsia="Times New Roman" w:hAnsi="Times New Roman"/>
          <w:sz w:val="24"/>
          <w:szCs w:val="24"/>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Safety and suitability of premises, environment and equipment [3.62].</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rebuchet M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duKEGcY4QB4O1HD0NoKoXhvYVA==">CgMxLjAyCGguZ2pkZ3hzOAByITFOTFAycnJ6ZnI5WGFxczB1amZBSFNjQmZZS0M3NlB2RA==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2020-09-17T22:00:00Z</dcterms:created>
  <dc:creator>Jo Walker</dc:creator>
</cp:coreProperties>
</file>