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spacing w:after="0" w:line="240" w:lineRule="auto"/>
        <w:jc w:val="center"/>
        <w:rPr>
          <w:rFonts w:ascii="Comic Sans MS" w:cs="Comic Sans MS" w:eastAsia="Comic Sans MS" w:hAnsi="Comic Sans MS"/>
          <w:b w:val="1"/>
          <w:sz w:val="36"/>
          <w:szCs w:val="36"/>
        </w:rPr>
      </w:pPr>
      <w:bookmarkStart w:colFirst="0" w:colLast="0" w:name="_heading=h.gjdgxs" w:id="0"/>
      <w:bookmarkEnd w:id="0"/>
      <w:r w:rsidDel="00000000" w:rsidR="00000000" w:rsidRPr="00000000">
        <w:rPr>
          <w:rFonts w:ascii="Trebuchet MS" w:cs="Trebuchet MS" w:eastAsia="Trebuchet MS" w:hAnsi="Trebuchet MS"/>
          <w:b w:val="1"/>
          <w:sz w:val="36"/>
          <w:szCs w:val="36"/>
          <w:rtl w:val="0"/>
        </w:rPr>
        <w:t xml:space="preserve">JASPA</w:t>
      </w:r>
      <w:r w:rsidDel="00000000" w:rsidR="00000000" w:rsidRPr="00000000">
        <w:rPr>
          <w:rtl w:val="0"/>
        </w:rPr>
      </w:r>
      <w:r w:rsidDel="00000000" w:rsidR="00000000" w:rsidRPr="00000000">
        <w:pict>
          <v:shape id="_x0000_s1026" style="position:absolute;left:0;text-align:left;margin-left:370.2pt;margin-top:-39.6pt;width:81pt;height:87pt;z-index:251658240;mso-position-horizontal:absolute;mso-position-vertical:absolute;mso-position-horizontal-relative:margin;mso-position-vertical-relative:text;" stroked="f" type="#_x0000_t202">
            <v:textbox>
              <w:txbxContent>
                <w:p w:rsidR="007F6E52" w:rsidDel="00000000" w:rsidP="00000000" w:rsidRDefault="007F6E52" w:rsidRPr="00000000">
                  <w:r w:rsidDel="00000000" w:rsidR="00000000" w:rsidRPr="007F6E52">
                    <w:rPr>
                      <w:noProof w:val="1"/>
                    </w:rPr>
                    <w:drawing>
                      <wp:inline distB="0" distT="0" distL="0" distR="0">
                        <wp:extent cx="731520" cy="1153779"/>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743454" cy="1172602"/>
                                </a:xfrm>
                                <a:prstGeom prst="rect">
                                  <a:avLst/>
                                </a:prstGeom>
                                <a:noFill/>
                                <a:ln>
                                  <a:noFill/>
                                </a:ln>
                              </pic:spPr>
                            </pic:pic>
                          </a:graphicData>
                        </a:graphic>
                      </wp:inline>
                    </w:drawing>
                  </w:r>
                </w:p>
              </w:txbxContent>
            </v:textbox>
          </v:shape>
        </w:pict>
      </w:r>
    </w:p>
    <w:p w:rsidR="00000000" w:rsidDel="00000000" w:rsidP="00000000" w:rsidRDefault="00000000" w:rsidRPr="00000000" w14:paraId="00000003">
      <w:pPr>
        <w:keepNext w:val="1"/>
        <w:spacing w:after="240" w:line="24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Safe Recruitment Policy</w:t>
      </w:r>
    </w:p>
    <w:p w:rsidR="00000000" w:rsidDel="00000000" w:rsidP="00000000" w:rsidRDefault="00000000" w:rsidRPr="00000000" w14:paraId="00000004">
      <w:pPr>
        <w:tabs>
          <w:tab w:val="left" w:leader="none" w:pos="7020"/>
        </w:tabs>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color w:val="000000"/>
          <w:rtl w:val="0"/>
        </w:rPr>
        <w:t xml:space="preserve">JASPA</w:t>
      </w:r>
      <w:r w:rsidDel="00000000" w:rsidR="00000000" w:rsidRPr="00000000">
        <w:rPr>
          <w:rFonts w:ascii="Trebuchet MS" w:cs="Trebuchet MS" w:eastAsia="Trebuchet MS" w:hAnsi="Trebuchet MS"/>
          <w:color w:val="0000ff"/>
          <w:rtl w:val="0"/>
        </w:rPr>
        <w:t xml:space="preserve"> </w:t>
      </w:r>
      <w:r w:rsidDel="00000000" w:rsidR="00000000" w:rsidRPr="00000000">
        <w:rPr>
          <w:rFonts w:ascii="Trebuchet MS" w:cs="Trebuchet MS" w:eastAsia="Trebuchet MS" w:hAnsi="Trebuchet MS"/>
          <w:rtl w:val="0"/>
        </w:rPr>
        <w:t xml:space="preserve">uses safe recruitment practices to ensure that all people working with the children in our care are safe and qualified to do so. When recruiting paid staff or volunteers we will follow the procedures set out by Hampshire Local Authority.  All staff and volunteers are recruited and checked by Poulner Junior School and therefore come under very strict procedures in line with the school's Safer Recruitment policy.</w:t>
        <w:tab/>
        <w:t xml:space="preserve"> </w:t>
      </w:r>
    </w:p>
    <w:p w:rsidR="00000000" w:rsidDel="00000000" w:rsidP="00000000" w:rsidRDefault="00000000" w:rsidRPr="00000000" w14:paraId="00000005">
      <w:pPr>
        <w:tabs>
          <w:tab w:val="left" w:leader="none" w:pos="7020"/>
        </w:tabs>
        <w:spacing w:after="120" w:before="240" w:line="240" w:lineRule="auto"/>
        <w:rPr>
          <w:rFonts w:ascii="Arial" w:cs="Arial" w:eastAsia="Arial" w:hAnsi="Arial"/>
          <w:b w:val="1"/>
        </w:rPr>
      </w:pPr>
      <w:r w:rsidDel="00000000" w:rsidR="00000000" w:rsidRPr="00000000">
        <w:rPr>
          <w:rFonts w:ascii="Arial" w:cs="Arial" w:eastAsia="Arial" w:hAnsi="Arial"/>
          <w:b w:val="1"/>
          <w:rtl w:val="0"/>
        </w:rPr>
        <w:t xml:space="preserve">Advertising the vacancy</w:t>
      </w:r>
    </w:p>
    <w:p w:rsidR="00000000" w:rsidDel="00000000" w:rsidP="00000000" w:rsidRDefault="00000000" w:rsidRPr="00000000" w14:paraId="00000006">
      <w:pPr>
        <w:tabs>
          <w:tab w:val="left" w:leader="none" w:pos="7020"/>
        </w:tabs>
        <w:spacing w:after="0" w:line="240" w:lineRule="auto"/>
        <w:rPr>
          <w:rFonts w:ascii="Arial" w:cs="Arial" w:eastAsia="Arial" w:hAnsi="Arial"/>
          <w:b w:val="1"/>
        </w:rPr>
      </w:pPr>
      <w:r w:rsidDel="00000000" w:rsidR="00000000" w:rsidRPr="00000000">
        <w:rPr>
          <w:rFonts w:ascii="Trebuchet MS" w:cs="Trebuchet MS" w:eastAsia="Trebuchet MS" w:hAnsi="Trebuchet MS"/>
          <w:rtl w:val="0"/>
        </w:rPr>
        <w:t xml:space="preserve">We will advertise all vacancies, and any job advertisements will include a statement about our commitment to safeguarding children. </w:t>
      </w:r>
      <w:r w:rsidDel="00000000" w:rsidR="00000000" w:rsidRPr="00000000">
        <w:rPr>
          <w:rtl w:val="0"/>
        </w:rPr>
      </w:r>
    </w:p>
    <w:p w:rsidR="00000000" w:rsidDel="00000000" w:rsidP="00000000" w:rsidRDefault="00000000" w:rsidRPr="00000000" w14:paraId="00000007">
      <w:pPr>
        <w:tabs>
          <w:tab w:val="left" w:leader="none" w:pos="7020"/>
        </w:tabs>
        <w:spacing w:after="120" w:before="240" w:line="240" w:lineRule="auto"/>
        <w:rPr>
          <w:rFonts w:ascii="Arial" w:cs="Arial" w:eastAsia="Arial" w:hAnsi="Arial"/>
          <w:b w:val="1"/>
        </w:rPr>
      </w:pPr>
      <w:r w:rsidDel="00000000" w:rsidR="00000000" w:rsidRPr="00000000">
        <w:rPr>
          <w:rFonts w:ascii="Arial" w:cs="Arial" w:eastAsia="Arial" w:hAnsi="Arial"/>
          <w:b w:val="1"/>
          <w:rtl w:val="0"/>
        </w:rPr>
        <w:t xml:space="preserve">Initial enquiry</w:t>
      </w:r>
    </w:p>
    <w:p w:rsidR="00000000" w:rsidDel="00000000" w:rsidP="00000000" w:rsidRDefault="00000000" w:rsidRPr="00000000" w14:paraId="00000008">
      <w:pPr>
        <w:tabs>
          <w:tab w:val="left" w:leader="none" w:pos="7020"/>
        </w:tabs>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Upon enquiring about a vacancy, we will send potential candidates: </w:t>
      </w:r>
    </w:p>
    <w:p w:rsidR="00000000" w:rsidDel="00000000" w:rsidP="00000000" w:rsidRDefault="00000000" w:rsidRPr="00000000" w14:paraId="00000009">
      <w:pPr>
        <w:numPr>
          <w:ilvl w:val="0"/>
          <w:numId w:val="3"/>
        </w:numPr>
        <w:tabs>
          <w:tab w:val="left" w:leader="none" w:pos="7020"/>
        </w:tabs>
        <w:spacing w:after="0" w:before="60" w:line="240" w:lineRule="auto"/>
        <w:ind w:left="568"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a job description</w:t>
      </w:r>
    </w:p>
    <w:p w:rsidR="00000000" w:rsidDel="00000000" w:rsidP="00000000" w:rsidRDefault="00000000" w:rsidRPr="00000000" w14:paraId="0000000A">
      <w:pPr>
        <w:numPr>
          <w:ilvl w:val="0"/>
          <w:numId w:val="3"/>
        </w:numPr>
        <w:tabs>
          <w:tab w:val="left" w:leader="none" w:pos="7020"/>
        </w:tabs>
        <w:spacing w:after="0" w:before="60" w:line="240" w:lineRule="auto"/>
        <w:ind w:left="568"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a person specification</w:t>
      </w:r>
    </w:p>
    <w:p w:rsidR="00000000" w:rsidDel="00000000" w:rsidP="00000000" w:rsidRDefault="00000000" w:rsidRPr="00000000" w14:paraId="0000000B">
      <w:pPr>
        <w:numPr>
          <w:ilvl w:val="0"/>
          <w:numId w:val="3"/>
        </w:numPr>
        <w:tabs>
          <w:tab w:val="left" w:leader="none" w:pos="7020"/>
        </w:tabs>
        <w:spacing w:after="0" w:before="60" w:line="240" w:lineRule="auto"/>
        <w:ind w:left="568"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an application form</w:t>
      </w:r>
    </w:p>
    <w:p w:rsidR="00000000" w:rsidDel="00000000" w:rsidP="00000000" w:rsidRDefault="00000000" w:rsidRPr="00000000" w14:paraId="0000000C">
      <w:pPr>
        <w:numPr>
          <w:ilvl w:val="0"/>
          <w:numId w:val="3"/>
        </w:numPr>
        <w:tabs>
          <w:tab w:val="left" w:leader="none" w:pos="7020"/>
        </w:tabs>
        <w:spacing w:after="0" w:before="60" w:line="240" w:lineRule="auto"/>
        <w:ind w:left="568"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a copy of the School/Club’s </w:t>
      </w:r>
      <w:r w:rsidDel="00000000" w:rsidR="00000000" w:rsidRPr="00000000">
        <w:rPr>
          <w:rFonts w:ascii="Trebuchet MS" w:cs="Trebuchet MS" w:eastAsia="Trebuchet MS" w:hAnsi="Trebuchet MS"/>
          <w:b w:val="1"/>
          <w:rtl w:val="0"/>
        </w:rPr>
        <w:t xml:space="preserve">Safeguarding Children</w:t>
      </w:r>
      <w:r w:rsidDel="00000000" w:rsidR="00000000" w:rsidRPr="00000000">
        <w:rPr>
          <w:rFonts w:ascii="Trebuchet MS" w:cs="Trebuchet MS" w:eastAsia="Trebuchet MS" w:hAnsi="Trebuchet MS"/>
          <w:rtl w:val="0"/>
        </w:rPr>
        <w:t xml:space="preserve"> policy.</w:t>
      </w:r>
    </w:p>
    <w:p w:rsidR="00000000" w:rsidDel="00000000" w:rsidP="00000000" w:rsidRDefault="00000000" w:rsidRPr="00000000" w14:paraId="0000000D">
      <w:pPr>
        <w:tabs>
          <w:tab w:val="left" w:leader="none" w:pos="7020"/>
        </w:tabs>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application form includes:</w:t>
      </w:r>
    </w:p>
    <w:p w:rsidR="00000000" w:rsidDel="00000000" w:rsidP="00000000" w:rsidRDefault="00000000" w:rsidRPr="00000000" w14:paraId="0000000E">
      <w:pPr>
        <w:numPr>
          <w:ilvl w:val="0"/>
          <w:numId w:val="4"/>
        </w:numPr>
        <w:tabs>
          <w:tab w:val="left" w:leader="none" w:pos="7020"/>
        </w:tabs>
        <w:spacing w:after="0" w:before="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instructions that the application form must be a Hampshire approved form</w:t>
      </w:r>
    </w:p>
    <w:p w:rsidR="00000000" w:rsidDel="00000000" w:rsidP="00000000" w:rsidRDefault="00000000" w:rsidRPr="00000000" w14:paraId="0000000F">
      <w:pPr>
        <w:numPr>
          <w:ilvl w:val="0"/>
          <w:numId w:val="4"/>
        </w:numPr>
        <w:tabs>
          <w:tab w:val="left" w:leader="none" w:pos="7020"/>
        </w:tabs>
        <w:spacing w:after="0" w:before="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 declaration that all information is correct</w:t>
      </w:r>
    </w:p>
    <w:p w:rsidR="00000000" w:rsidDel="00000000" w:rsidP="00000000" w:rsidRDefault="00000000" w:rsidRPr="00000000" w14:paraId="00000010">
      <w:pPr>
        <w:numPr>
          <w:ilvl w:val="0"/>
          <w:numId w:val="4"/>
        </w:numPr>
        <w:tabs>
          <w:tab w:val="left" w:leader="none" w:pos="7020"/>
        </w:tabs>
        <w:spacing w:after="0" w:before="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 section under the Rehabilitation of Offenders Act that asks if the applicant has been awaiting a verdict, convicted, or cautioned or received a court order or warning for any offence that may affect their suitability for working with children</w:t>
      </w:r>
    </w:p>
    <w:p w:rsidR="00000000" w:rsidDel="00000000" w:rsidP="00000000" w:rsidRDefault="00000000" w:rsidRPr="00000000" w14:paraId="00000011">
      <w:pPr>
        <w:numPr>
          <w:ilvl w:val="0"/>
          <w:numId w:val="4"/>
        </w:numPr>
        <w:tabs>
          <w:tab w:val="left" w:leader="none" w:pos="7020"/>
        </w:tabs>
        <w:spacing w:after="0" w:before="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 request for the contact details of two referees one of which should be the last employer; (if this is the candidate’s first job, their course tutor is a suitable alternative)</w:t>
      </w:r>
    </w:p>
    <w:p w:rsidR="00000000" w:rsidDel="00000000" w:rsidP="00000000" w:rsidRDefault="00000000" w:rsidRPr="00000000" w14:paraId="00000012">
      <w:pPr>
        <w:tabs>
          <w:tab w:val="left" w:leader="none" w:pos="7020"/>
        </w:tabs>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applicants must submit an application form by the closing date. We will only accept CVs if they are accompanied by our standard application form completed as required.</w:t>
      </w:r>
    </w:p>
    <w:p w:rsidR="00000000" w:rsidDel="00000000" w:rsidP="00000000" w:rsidRDefault="00000000" w:rsidRPr="00000000" w14:paraId="00000013">
      <w:pPr>
        <w:tabs>
          <w:tab w:val="left" w:leader="none" w:pos="7020"/>
        </w:tabs>
        <w:spacing w:after="120" w:before="240" w:line="240" w:lineRule="auto"/>
        <w:rPr>
          <w:rFonts w:ascii="Arial" w:cs="Arial" w:eastAsia="Arial" w:hAnsi="Arial"/>
          <w:b w:val="1"/>
        </w:rPr>
      </w:pPr>
      <w:r w:rsidDel="00000000" w:rsidR="00000000" w:rsidRPr="00000000">
        <w:rPr>
          <w:rFonts w:ascii="Arial" w:cs="Arial" w:eastAsia="Arial" w:hAnsi="Arial"/>
          <w:b w:val="1"/>
          <w:rtl w:val="0"/>
        </w:rPr>
        <w:t xml:space="preserve">Interview procedure</w:t>
      </w:r>
    </w:p>
    <w:p w:rsidR="00000000" w:rsidDel="00000000" w:rsidP="00000000" w:rsidRDefault="00000000" w:rsidRPr="00000000" w14:paraId="00000014">
      <w:pPr>
        <w:tabs>
          <w:tab w:val="left" w:leader="none" w:pos="7020"/>
        </w:tabs>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We will notify all candidates selected for interview by email. All candidates will be asked to bring to the following items to the inteview:</w:t>
      </w:r>
    </w:p>
    <w:p w:rsidR="00000000" w:rsidDel="00000000" w:rsidP="00000000" w:rsidRDefault="00000000" w:rsidRPr="00000000" w14:paraId="00000015">
      <w:pPr>
        <w:numPr>
          <w:ilvl w:val="0"/>
          <w:numId w:val="5"/>
        </w:numPr>
        <w:tabs>
          <w:tab w:val="left" w:leader="none" w:pos="7020"/>
        </w:tabs>
        <w:spacing w:after="0" w:before="60" w:line="240" w:lineRule="auto"/>
        <w:ind w:left="568"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proof of identity, eg passport, driving licence or birth certificate</w:t>
      </w:r>
    </w:p>
    <w:p w:rsidR="00000000" w:rsidDel="00000000" w:rsidP="00000000" w:rsidRDefault="00000000" w:rsidRPr="00000000" w14:paraId="00000016">
      <w:pPr>
        <w:numPr>
          <w:ilvl w:val="0"/>
          <w:numId w:val="5"/>
        </w:numPr>
        <w:tabs>
          <w:tab w:val="left" w:leader="none" w:pos="7020"/>
        </w:tabs>
        <w:spacing w:after="0" w:before="60" w:line="240" w:lineRule="auto"/>
        <w:ind w:left="568"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proof of address, eg recent utility bill (not mobile phone) or bank statement</w:t>
      </w:r>
    </w:p>
    <w:p w:rsidR="00000000" w:rsidDel="00000000" w:rsidP="00000000" w:rsidRDefault="00000000" w:rsidRPr="00000000" w14:paraId="00000017">
      <w:pPr>
        <w:numPr>
          <w:ilvl w:val="0"/>
          <w:numId w:val="5"/>
        </w:numPr>
        <w:tabs>
          <w:tab w:val="left" w:leader="none" w:pos="7020"/>
        </w:tabs>
        <w:spacing w:after="0" w:before="60" w:line="240" w:lineRule="auto"/>
        <w:ind w:left="568"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proof of qualifications, ie the relevant certificates</w:t>
      </w:r>
    </w:p>
    <w:p w:rsidR="00000000" w:rsidDel="00000000" w:rsidP="00000000" w:rsidRDefault="00000000" w:rsidRPr="00000000" w14:paraId="00000018">
      <w:pPr>
        <w:numPr>
          <w:ilvl w:val="0"/>
          <w:numId w:val="5"/>
        </w:numPr>
        <w:tabs>
          <w:tab w:val="left" w:leader="none" w:pos="7020"/>
        </w:tabs>
        <w:spacing w:after="0" w:before="60" w:line="240" w:lineRule="auto"/>
        <w:ind w:left="568"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for non-British nationals, proof of the right to work in the UK (as required by the Asylum and Immigration Act)</w:t>
      </w:r>
    </w:p>
    <w:p w:rsidR="00000000" w:rsidDel="00000000" w:rsidP="00000000" w:rsidRDefault="00000000" w:rsidRPr="00000000" w14:paraId="00000019">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interview will be conducted by at least two interviewers. All candidates will be asked the same set of questions. We will then ask additional questions about any other issues that arise from their application form. For example, the interviewers will follow up on any gaps in the candidate’s employment history rigorously and ensure that they are satisfied with the explanation given, undertaking additional checks if necessary.</w:t>
      </w:r>
    </w:p>
    <w:p w:rsidR="00000000" w:rsidDel="00000000" w:rsidP="00000000" w:rsidRDefault="00000000" w:rsidRPr="00000000" w14:paraId="0000001A">
      <w:pPr>
        <w:tabs>
          <w:tab w:val="left" w:leader="none" w:pos="7020"/>
        </w:tabs>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candidates will also be asked to participate in a session with the children for an hour so that they can be observed interacting with the staff and children. When we have interviewed and observed all candidates, we will make our final selection.</w:t>
      </w:r>
    </w:p>
    <w:p w:rsidR="00000000" w:rsidDel="00000000" w:rsidP="00000000" w:rsidRDefault="00000000" w:rsidRPr="00000000" w14:paraId="0000001B">
      <w:pPr>
        <w:tabs>
          <w:tab w:val="left" w:leader="none" w:pos="7020"/>
        </w:tabs>
        <w:spacing w:after="120" w:before="240" w:line="240" w:lineRule="auto"/>
        <w:rPr>
          <w:rFonts w:ascii="Arial" w:cs="Arial" w:eastAsia="Arial" w:hAnsi="Arial"/>
          <w:b w:val="1"/>
        </w:rPr>
      </w:pPr>
      <w:r w:rsidDel="00000000" w:rsidR="00000000" w:rsidRPr="00000000">
        <w:rPr>
          <w:rFonts w:ascii="Arial" w:cs="Arial" w:eastAsia="Arial" w:hAnsi="Arial"/>
          <w:b w:val="1"/>
          <w:rtl w:val="0"/>
        </w:rPr>
        <w:t xml:space="preserve">Appointing a new member of staff </w:t>
      </w:r>
    </w:p>
    <w:p w:rsidR="00000000" w:rsidDel="00000000" w:rsidP="00000000" w:rsidRDefault="00000000" w:rsidRPr="00000000" w14:paraId="0000001C">
      <w:pPr>
        <w:tabs>
          <w:tab w:val="left" w:leader="none" w:pos="7020"/>
        </w:tabs>
        <w:spacing w:after="120" w:line="240" w:lineRule="auto"/>
        <w:rPr>
          <w:rFonts w:ascii="Arial" w:cs="Arial" w:eastAsia="Arial" w:hAnsi="Arial"/>
          <w:b w:val="1"/>
        </w:rPr>
      </w:pPr>
      <w:r w:rsidDel="00000000" w:rsidR="00000000" w:rsidRPr="00000000">
        <w:rPr>
          <w:rFonts w:ascii="Trebuchet MS" w:cs="Trebuchet MS" w:eastAsia="Trebuchet MS" w:hAnsi="Trebuchet MS"/>
          <w:rtl w:val="0"/>
        </w:rPr>
        <w:t xml:space="preserve">When we have selected the successful candidate, we will:</w:t>
      </w:r>
      <w:r w:rsidDel="00000000" w:rsidR="00000000" w:rsidRPr="00000000">
        <w:rPr>
          <w:rtl w:val="0"/>
        </w:rPr>
      </w:r>
    </w:p>
    <w:p w:rsidR="00000000" w:rsidDel="00000000" w:rsidP="00000000" w:rsidRDefault="00000000" w:rsidRPr="00000000" w14:paraId="0000001D">
      <w:pPr>
        <w:numPr>
          <w:ilvl w:val="0"/>
          <w:numId w:val="1"/>
        </w:numPr>
        <w:tabs>
          <w:tab w:val="left" w:leader="none" w:pos="7020"/>
        </w:tabs>
        <w:spacing w:after="0" w:before="60" w:line="240" w:lineRule="auto"/>
        <w:ind w:left="568"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send him or her a written offer, which will clearly state that it is subject to the receipt of suitable references, full sight of a satisfactory enhanced DBS certificate and their written confirmation that they are not disqualified from working with children.</w:t>
      </w:r>
    </w:p>
    <w:p w:rsidR="00000000" w:rsidDel="00000000" w:rsidP="00000000" w:rsidRDefault="00000000" w:rsidRPr="00000000" w14:paraId="0000001E">
      <w:pPr>
        <w:numPr>
          <w:ilvl w:val="0"/>
          <w:numId w:val="1"/>
        </w:numPr>
        <w:tabs>
          <w:tab w:val="left" w:leader="none" w:pos="7020"/>
        </w:tabs>
        <w:spacing w:after="0" w:before="60" w:line="240" w:lineRule="auto"/>
        <w:ind w:left="568"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contact both referees for a reference, including asking them if they have any child protection concerns about the candidate. </w:t>
      </w:r>
    </w:p>
    <w:p w:rsidR="00000000" w:rsidDel="00000000" w:rsidP="00000000" w:rsidRDefault="00000000" w:rsidRPr="00000000" w14:paraId="0000001F">
      <w:pPr>
        <w:numPr>
          <w:ilvl w:val="0"/>
          <w:numId w:val="1"/>
        </w:numPr>
        <w:tabs>
          <w:tab w:val="left" w:leader="none" w:pos="7020"/>
        </w:tabs>
        <w:spacing w:after="0" w:before="60" w:line="240" w:lineRule="auto"/>
        <w:ind w:left="568"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initiate an enhanced DBS check for the candidate, or if the candidate is subscribed to the DBS Update Service, review their current DBS certificate and check their status online</w:t>
      </w:r>
    </w:p>
    <w:p w:rsidR="00000000" w:rsidDel="00000000" w:rsidP="00000000" w:rsidRDefault="00000000" w:rsidRPr="00000000" w14:paraId="00000020">
      <w:pPr>
        <w:numPr>
          <w:ilvl w:val="0"/>
          <w:numId w:val="1"/>
        </w:numPr>
        <w:tabs>
          <w:tab w:val="left" w:leader="none" w:pos="7020"/>
        </w:tabs>
        <w:spacing w:after="0" w:before="60" w:line="240" w:lineRule="auto"/>
        <w:ind w:left="568"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ask the candidate to complete a health questionnaire</w:t>
      </w:r>
    </w:p>
    <w:p w:rsidR="00000000" w:rsidDel="00000000" w:rsidP="00000000" w:rsidRDefault="00000000" w:rsidRPr="00000000" w14:paraId="00000021">
      <w:pPr>
        <w:numPr>
          <w:ilvl w:val="0"/>
          <w:numId w:val="1"/>
        </w:numPr>
        <w:tabs>
          <w:tab w:val="left" w:leader="none" w:pos="7020"/>
        </w:tabs>
        <w:spacing w:after="0" w:before="60" w:line="240" w:lineRule="auto"/>
        <w:ind w:left="568"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notify any unsuccessful interviewees.</w:t>
      </w:r>
    </w:p>
    <w:p w:rsidR="00000000" w:rsidDel="00000000" w:rsidP="00000000" w:rsidRDefault="00000000" w:rsidRPr="00000000" w14:paraId="00000022">
      <w:pPr>
        <w:tabs>
          <w:tab w:val="left" w:leader="none" w:pos="7020"/>
        </w:tabs>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We will also take photocopies of the new member of staff’s qualification certificates and proof of identity and keep these on file.</w:t>
      </w:r>
    </w:p>
    <w:p w:rsidR="00000000" w:rsidDel="00000000" w:rsidP="00000000" w:rsidRDefault="00000000" w:rsidRPr="00000000" w14:paraId="00000023">
      <w:pPr>
        <w:tabs>
          <w:tab w:val="left" w:leader="none" w:pos="7020"/>
        </w:tabs>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When a new member of staff starts work at JASPA we will give him or her:</w:t>
      </w:r>
    </w:p>
    <w:p w:rsidR="00000000" w:rsidDel="00000000" w:rsidP="00000000" w:rsidRDefault="00000000" w:rsidRPr="00000000" w14:paraId="00000024">
      <w:pPr>
        <w:numPr>
          <w:ilvl w:val="0"/>
          <w:numId w:val="2"/>
        </w:numPr>
        <w:tabs>
          <w:tab w:val="left" w:leader="none" w:pos="7020"/>
        </w:tabs>
        <w:spacing w:after="0" w:before="60" w:line="240" w:lineRule="auto"/>
        <w:ind w:left="568"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our terms and conditions, and get them to sign their contract; a copy of their contract will be kept on file in the main school office.</w:t>
      </w:r>
    </w:p>
    <w:p w:rsidR="00000000" w:rsidDel="00000000" w:rsidP="00000000" w:rsidRDefault="00000000" w:rsidRPr="00000000" w14:paraId="00000025">
      <w:pPr>
        <w:numPr>
          <w:ilvl w:val="0"/>
          <w:numId w:val="2"/>
        </w:numPr>
        <w:tabs>
          <w:tab w:val="left" w:leader="none" w:pos="7020"/>
        </w:tabs>
        <w:spacing w:after="0" w:before="60" w:line="240" w:lineRule="auto"/>
        <w:ind w:left="568"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our Club policies, and ensure that they sign a policy confirmation form to confirm that they have read and understood them; the signed form will be kept on file.</w:t>
      </w:r>
    </w:p>
    <w:p w:rsidR="00000000" w:rsidDel="00000000" w:rsidP="00000000" w:rsidRDefault="00000000" w:rsidRPr="00000000" w14:paraId="00000026">
      <w:pPr>
        <w:tabs>
          <w:tab w:val="left" w:leader="none" w:pos="7020"/>
        </w:tabs>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We will conduct a full induction and orientation programme with all new members of staff as set out in our </w:t>
      </w:r>
      <w:r w:rsidDel="00000000" w:rsidR="00000000" w:rsidRPr="00000000">
        <w:rPr>
          <w:rFonts w:ascii="Trebuchet MS" w:cs="Trebuchet MS" w:eastAsia="Trebuchet MS" w:hAnsi="Trebuchet MS"/>
          <w:b w:val="1"/>
          <w:rtl w:val="0"/>
        </w:rPr>
        <w:t xml:space="preserve">Staff Induction policy</w:t>
      </w:r>
      <w:r w:rsidDel="00000000" w:rsidR="00000000" w:rsidRPr="00000000">
        <w:rPr>
          <w:rFonts w:ascii="Trebuchet MS" w:cs="Trebuchet MS" w:eastAsia="Trebuchet MS" w:hAnsi="Trebuchet MS"/>
          <w:rtl w:val="0"/>
        </w:rPr>
        <w:t xml:space="preserve">.</w:t>
      </w:r>
    </w:p>
    <w:p w:rsidR="00000000" w:rsidDel="00000000" w:rsidP="00000000" w:rsidRDefault="00000000" w:rsidRPr="00000000" w14:paraId="00000027">
      <w:pPr>
        <w:tabs>
          <w:tab w:val="left" w:leader="none" w:pos="7020"/>
        </w:tabs>
        <w:spacing w:after="120" w:before="240" w:line="240" w:lineRule="auto"/>
        <w:rPr>
          <w:rFonts w:ascii="Arial" w:cs="Arial" w:eastAsia="Arial" w:hAnsi="Arial"/>
          <w:b w:val="1"/>
        </w:rPr>
      </w:pPr>
      <w:r w:rsidDel="00000000" w:rsidR="00000000" w:rsidRPr="00000000">
        <w:rPr>
          <w:rFonts w:ascii="Arial" w:cs="Arial" w:eastAsia="Arial" w:hAnsi="Arial"/>
          <w:b w:val="1"/>
          <w:rtl w:val="0"/>
        </w:rPr>
        <w:t xml:space="preserve">DBS checks</w:t>
      </w:r>
    </w:p>
    <w:p w:rsidR="00000000" w:rsidDel="00000000" w:rsidP="00000000" w:rsidRDefault="00000000" w:rsidRPr="00000000" w14:paraId="00000028">
      <w:pPr>
        <w:tabs>
          <w:tab w:val="left" w:leader="none" w:pos="7020"/>
        </w:tabs>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We will obtain enhanced DBS disclosures for all staff, students and volunteers who will work unsupervised with the children on a regular basis, or who have access to children’s information. If candidates have subscribed to the DBS Update Service we will carefully review their current DBS certificate and then check their status online. If there has been a change in their status since their last DBS certificate was issued we will obtain a new DBS disclosure for them. Additional criminal records checks will be made for anyone who has lived abroad.</w:t>
      </w:r>
    </w:p>
    <w:p w:rsidR="00000000" w:rsidDel="00000000" w:rsidP="00000000" w:rsidRDefault="00000000" w:rsidRPr="00000000" w14:paraId="00000029">
      <w:pPr>
        <w:tabs>
          <w:tab w:val="left" w:leader="none" w:pos="7020"/>
        </w:tabs>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New staff will only be allowed to work </w:t>
      </w:r>
      <w:r w:rsidDel="00000000" w:rsidR="00000000" w:rsidRPr="00000000">
        <w:rPr>
          <w:rFonts w:ascii="Trebuchet MS" w:cs="Trebuchet MS" w:eastAsia="Trebuchet MS" w:hAnsi="Trebuchet MS"/>
          <w:i w:val="1"/>
          <w:rtl w:val="0"/>
        </w:rPr>
        <w:t xml:space="preserve">unsupervised</w:t>
      </w:r>
      <w:r w:rsidDel="00000000" w:rsidR="00000000" w:rsidRPr="00000000">
        <w:rPr>
          <w:rFonts w:ascii="Trebuchet MS" w:cs="Trebuchet MS" w:eastAsia="Trebuchet MS" w:hAnsi="Trebuchet MS"/>
          <w:rtl w:val="0"/>
        </w:rPr>
        <w:t xml:space="preserve"> with children when we have had full sight of a satisfactory DBS certificate for them. </w:t>
      </w:r>
    </w:p>
    <w:p w:rsidR="00000000" w:rsidDel="00000000" w:rsidP="00000000" w:rsidRDefault="00000000" w:rsidRPr="00000000" w14:paraId="0000002A">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When we appoint a member of staff we will keep a record of the date and number of their DBS disclosure on our </w:t>
      </w:r>
      <w:r w:rsidDel="00000000" w:rsidR="00000000" w:rsidRPr="00000000">
        <w:rPr>
          <w:rFonts w:ascii="Trebuchet MS" w:cs="Trebuchet MS" w:eastAsia="Trebuchet MS" w:hAnsi="Trebuchet MS"/>
          <w:b w:val="1"/>
          <w:rtl w:val="0"/>
        </w:rPr>
        <w:t xml:space="preserve">Central DBS Record</w:t>
      </w:r>
      <w:r w:rsidDel="00000000" w:rsidR="00000000" w:rsidRPr="00000000">
        <w:rPr>
          <w:rFonts w:ascii="Trebuchet MS" w:cs="Trebuchet MS" w:eastAsia="Trebuchet MS" w:hAnsi="Trebuchet MS"/>
          <w:rtl w:val="0"/>
        </w:rPr>
        <w:t xml:space="preserve">. We will update the DBS checks for all staff every 3 years. </w:t>
      </w:r>
    </w:p>
    <w:p w:rsidR="00000000" w:rsidDel="00000000" w:rsidP="00000000" w:rsidRDefault="00000000" w:rsidRPr="00000000" w14:paraId="0000002B">
      <w:pPr>
        <w:spacing w:after="120" w:before="240" w:line="240" w:lineRule="auto"/>
        <w:rPr>
          <w:rFonts w:ascii="Arial" w:cs="Arial" w:eastAsia="Arial" w:hAnsi="Arial"/>
          <w:b w:val="1"/>
        </w:rPr>
      </w:pPr>
      <w:r w:rsidDel="00000000" w:rsidR="00000000" w:rsidRPr="00000000">
        <w:rPr>
          <w:rFonts w:ascii="Arial" w:cs="Arial" w:eastAsia="Arial" w:hAnsi="Arial"/>
          <w:b w:val="1"/>
          <w:rtl w:val="0"/>
        </w:rPr>
        <w:t xml:space="preserve">Disqualification </w:t>
      </w:r>
    </w:p>
    <w:p w:rsidR="00000000" w:rsidDel="00000000" w:rsidP="00000000" w:rsidRDefault="00000000" w:rsidRPr="00000000" w14:paraId="0000002C">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Club will not employ staff or volunteers who have been convicted of an offence or have been subject to an order that disqualifies them from registration under section 75 of the Childcare Act 2006. All new staff must sign a declaration that they are not disqualified when they commence employment and all existing staff must sign the declaration annually to confirm that their status has not changed. If a member of staff becomes disqualified we will terminate their employment and notify Ofsted.</w:t>
      </w:r>
    </w:p>
    <w:p w:rsidR="00000000" w:rsidDel="00000000" w:rsidP="00000000" w:rsidRDefault="00000000" w:rsidRPr="00000000" w14:paraId="0000002D">
      <w:pPr>
        <w:spacing w:after="120" w:before="240" w:line="240" w:lineRule="auto"/>
        <w:rPr>
          <w:rFonts w:ascii="Arial" w:cs="Arial" w:eastAsia="Arial" w:hAnsi="Arial"/>
          <w:b w:val="1"/>
        </w:rPr>
      </w:pPr>
      <w:r w:rsidDel="00000000" w:rsidR="00000000" w:rsidRPr="00000000">
        <w:rPr>
          <w:rFonts w:ascii="Arial" w:cs="Arial" w:eastAsia="Arial" w:hAnsi="Arial"/>
          <w:b w:val="1"/>
          <w:rtl w:val="0"/>
        </w:rPr>
        <w:t xml:space="preserve">Immigration status</w:t>
      </w:r>
    </w:p>
    <w:p w:rsidR="00000000" w:rsidDel="00000000" w:rsidP="00000000" w:rsidRDefault="00000000" w:rsidRPr="00000000" w14:paraId="0000002E">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management is aware of Asylum and Immigration Act requirements and will check the eligibility of all new starters to work in the UK. Candidates are expected to provide documents confirming their status, usually a driving licence, passport, and NI number.</w:t>
      </w:r>
    </w:p>
    <w:p w:rsidR="00000000" w:rsidDel="00000000" w:rsidP="00000000" w:rsidRDefault="00000000" w:rsidRPr="00000000" w14:paraId="0000002F">
      <w:pPr>
        <w:spacing w:after="120" w:line="240" w:lineRule="auto"/>
        <w:rPr>
          <w:rFonts w:ascii="Trebuchet MS" w:cs="Trebuchet MS" w:eastAsia="Trebuchet MS" w:hAnsi="Trebuchet MS"/>
        </w:rPr>
      </w:pPr>
      <w:r w:rsidDel="00000000" w:rsidR="00000000" w:rsidRPr="00000000">
        <w:rPr>
          <w:rtl w:val="0"/>
        </w:rPr>
      </w:r>
    </w:p>
    <w:tbl>
      <w:tblPr>
        <w:tblStyle w:val="Table1"/>
        <w:tblW w:w="9134.0" w:type="dxa"/>
        <w:jc w:val="left"/>
        <w:tblLayout w:type="fixed"/>
        <w:tblLook w:val="0000"/>
      </w:tblPr>
      <w:tblGrid>
        <w:gridCol w:w="5409"/>
        <w:gridCol w:w="3725"/>
        <w:tblGridChange w:id="0">
          <w:tblGrid>
            <w:gridCol w:w="5409"/>
            <w:gridCol w:w="3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0">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1">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2">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 and updated: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3">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4">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5">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36">
      <w:pPr>
        <w:spacing w:after="0" w:before="120" w:line="240" w:lineRule="auto"/>
        <w:rPr>
          <w:rFonts w:ascii="Times New Roman" w:cs="Times New Roman" w:eastAsia="Times New Roman" w:hAnsi="Times New Roman"/>
          <w:sz w:val="16"/>
          <w:szCs w:val="16"/>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Suitable people [3.9-3.18]; Staff qualifications, training, support and skills [3.20-3.26].</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Comic Sans M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3">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4">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5">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FHlq8qOK3oqpv3sDubjyk/R6UQ==">CgMxLjAyCGguZ2pkZ3hzOAByITFOcnpFVmhIV0V5NjlObk1lT3pnY3FlZm9sbEhrd3hoNQ==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2020-09-17T21:58:00Z</dcterms:created>
  <dc:creator>Jo Walker</dc:creator>
</cp:coreProperties>
</file>