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202" coordsize="21600,21600" o:spt="202.0" path="m,l,21600r21600,l21600,xe">
            <v:stroke joinstyle="miter"/>
            <v:path o:connecttype="rect" gradientshapeok="t"/>
          </v:shapetype>
        </w:pict>
      </w:r>
    </w:p>
    <w:p w:rsidR="00000000" w:rsidDel="00000000" w:rsidP="00000000" w:rsidRDefault="00000000" w:rsidRPr="00000000" w14:paraId="00000002">
      <w:pPr>
        <w:spacing w:after="0" w:line="240" w:lineRule="auto"/>
        <w:jc w:val="center"/>
        <w:rPr>
          <w:rFonts w:ascii="Trebuchet MS" w:cs="Trebuchet MS" w:eastAsia="Trebuchet MS" w:hAnsi="Trebuchet MS"/>
          <w:b w:val="1"/>
          <w:sz w:val="36"/>
          <w:szCs w:val="36"/>
        </w:rPr>
      </w:pPr>
      <w:r w:rsidDel="00000000" w:rsidR="00000000" w:rsidRPr="00000000">
        <w:rPr>
          <w:rFonts w:ascii="Trebuchet MS" w:cs="Trebuchet MS" w:eastAsia="Trebuchet MS" w:hAnsi="Trebuchet MS"/>
          <w:b w:val="1"/>
          <w:sz w:val="36"/>
          <w:szCs w:val="36"/>
          <w:rtl w:val="0"/>
        </w:rPr>
        <w:t xml:space="preserve">JASPA</w:t>
      </w:r>
      <w:r w:rsidDel="00000000" w:rsidR="00000000" w:rsidRPr="00000000">
        <w:pict>
          <v:shape id="_x0000_s1026" style="position:absolute;left:0;text-align:left;margin-left:354.6pt;margin-top:-37.79992125984252pt;width:91.8pt;height:84.6pt;z-index:251658240;mso-position-horizontal:absolute;mso-position-vertical:absolute;mso-position-horizontal-relative:margin;mso-position-vertical-relative:text;" stroked="f" type="#_x0000_t202">
            <v:textbox>
              <w:txbxContent>
                <w:p w:rsidR="007F758A" w:rsidDel="00000000" w:rsidP="00000000" w:rsidRDefault="007F758A" w:rsidRPr="00000000">
                  <w:r w:rsidDel="00000000" w:rsidR="00000000" w:rsidRPr="007F758A">
                    <w:rPr>
                      <w:noProof w:val="1"/>
                    </w:rPr>
                    <w:drawing>
                      <wp:inline distB="0" distT="0" distL="0" distR="0">
                        <wp:extent cx="670560" cy="1057631"/>
                        <wp:effectExtent b="0" l="0" r="0" t="0"/>
                        <wp:docPr descr="E:\Poulner\JASPA\jaspa logo 2.png" id="1" name="Picture 1"/>
                        <wp:cNvGraphicFramePr>
                          <a:graphicFrameLocks noChangeAspect="1"/>
                        </wp:cNvGraphicFramePr>
                        <a:graphic>
                          <a:graphicData uri="http://schemas.openxmlformats.org/drawingml/2006/picture">
                            <pic:pic>
                              <pic:nvPicPr>
                                <pic:cNvPr descr="E:\Poulner\JASPA\jaspa logo 2.png" id="0" name="Picture 1"/>
                                <pic:cNvPicPr>
                                  <a:picLocks noChangeAspect="1" noChangeArrowheads="1"/>
                                </pic:cNvPicPr>
                              </pic:nvPicPr>
                              <pic:blipFill>
                                <a:blip r:embed="rId1">
                                  <a:extLst>
                                    <a:ext uri="{28A0092B-C50C-407E-A947-70E740481C1C}"/>
                                  </a:extLst>
                                </a:blip>
                                <a:srcRect/>
                                <a:stretch>
                                  <a:fillRect/>
                                </a:stretch>
                              </pic:blipFill>
                              <pic:spPr bwMode="auto">
                                <a:xfrm>
                                  <a:off x="0" y="0"/>
                                  <a:ext cx="680678" cy="1073589"/>
                                </a:xfrm>
                                <a:prstGeom prst="rect">
                                  <a:avLst/>
                                </a:prstGeom>
                                <a:noFill/>
                                <a:ln>
                                  <a:noFill/>
                                </a:ln>
                              </pic:spPr>
                            </pic:pic>
                          </a:graphicData>
                        </a:graphic>
                      </wp:inline>
                    </w:drawing>
                  </w:r>
                </w:p>
              </w:txbxContent>
            </v:textbox>
          </v:shape>
        </w:pict>
      </w:r>
    </w:p>
    <w:p w:rsidR="00000000" w:rsidDel="00000000" w:rsidP="00000000" w:rsidRDefault="00000000" w:rsidRPr="00000000" w14:paraId="00000003">
      <w:pPr>
        <w:spacing w:after="120" w:before="120" w:line="240" w:lineRule="auto"/>
        <w:jc w:val="center"/>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Pandemic Flu Policy</w:t>
      </w:r>
    </w:p>
    <w:p w:rsidR="00000000" w:rsidDel="00000000" w:rsidP="00000000" w:rsidRDefault="00000000" w:rsidRPr="00000000" w14:paraId="00000004">
      <w:pPr>
        <w:spacing w:after="0" w:line="240" w:lineRule="auto"/>
        <w:rPr>
          <w:rFonts w:ascii="Trebuchet MS" w:cs="Trebuchet MS" w:eastAsia="Trebuchet MS" w:hAnsi="Trebuchet MS"/>
          <w:sz w:val="16"/>
          <w:szCs w:val="16"/>
        </w:rPr>
      </w:pPr>
      <w:r w:rsidDel="00000000" w:rsidR="00000000" w:rsidRPr="00000000">
        <w:rPr>
          <w:rtl w:val="0"/>
        </w:rPr>
      </w:r>
    </w:p>
    <w:p w:rsidR="00000000" w:rsidDel="00000000" w:rsidP="00000000" w:rsidRDefault="00000000" w:rsidRPr="00000000" w14:paraId="00000005">
      <w:pPr>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color w:val="000000"/>
          <w:rtl w:val="0"/>
        </w:rPr>
        <w:t xml:space="preserve">JASPA </w:t>
      </w:r>
      <w:r w:rsidDel="00000000" w:rsidR="00000000" w:rsidRPr="00000000">
        <w:rPr>
          <w:rFonts w:ascii="Trebuchet MS" w:cs="Trebuchet MS" w:eastAsia="Trebuchet MS" w:hAnsi="Trebuchet MS"/>
          <w:rtl w:val="0"/>
        </w:rPr>
        <w:t xml:space="preserve">recognises the importance of advanced planning in order to maintain services and limit the spread of pandemic flu within our setting.</w:t>
      </w:r>
    </w:p>
    <w:p w:rsidR="00000000" w:rsidDel="00000000" w:rsidP="00000000" w:rsidRDefault="00000000" w:rsidRPr="00000000" w14:paraId="00000006">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07">
      <w:pPr>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Flu is a viral infection, spread from person to person by close contact. Symptoms may include:</w:t>
      </w:r>
    </w:p>
    <w:tbl>
      <w:tblPr>
        <w:tblStyle w:val="Table1"/>
        <w:tblW w:w="5557.0" w:type="dxa"/>
        <w:jc w:val="center"/>
        <w:tblLayout w:type="fixed"/>
        <w:tblLook w:val="0400"/>
      </w:tblPr>
      <w:tblGrid>
        <w:gridCol w:w="2504"/>
        <w:gridCol w:w="3053"/>
        <w:tblGridChange w:id="0">
          <w:tblGrid>
            <w:gridCol w:w="2504"/>
            <w:gridCol w:w="3053"/>
          </w:tblGrid>
        </w:tblGridChange>
      </w:tblGrid>
      <w:tr>
        <w:trPr>
          <w:cantSplit w:val="0"/>
          <w:trHeight w:val="1" w:hRule="atLeast"/>
          <w:tblHeader w:val="0"/>
        </w:trPr>
        <w:tc>
          <w:tcPr>
            <w:tcBorders>
              <w:top w:color="000000" w:space="0" w:sz="0" w:val="nil"/>
              <w:left w:color="000000" w:space="0" w:sz="0" w:val="nil"/>
              <w:bottom w:color="000000" w:space="0" w:sz="0" w:val="nil"/>
              <w:right w:color="000000" w:space="0" w:sz="0" w:val="nil"/>
            </w:tcBorders>
            <w:shd w:fill="ffffff" w:val="clear"/>
            <w:tcMar>
              <w:top w:w="0.0" w:type="dxa"/>
              <w:left w:w="108.0" w:type="dxa"/>
              <w:bottom w:w="0.0" w:type="dxa"/>
              <w:right w:w="108.0" w:type="dxa"/>
            </w:tcMar>
          </w:tcPr>
          <w:p w:rsidR="00000000" w:rsidDel="00000000" w:rsidP="00000000" w:rsidRDefault="00000000" w:rsidRPr="00000000" w14:paraId="00000008">
            <w:pPr>
              <w:spacing w:after="0" w:line="240" w:lineRule="auto"/>
              <w:rPr/>
            </w:pPr>
            <w:r w:rsidDel="00000000" w:rsidR="00000000" w:rsidRPr="00000000">
              <w:rPr>
                <w:rFonts w:ascii="Trebuchet MS" w:cs="Trebuchet MS" w:eastAsia="Trebuchet MS" w:hAnsi="Trebuchet MS"/>
                <w:rtl w:val="0"/>
              </w:rPr>
              <w:t xml:space="preserve">Sudden fever</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tcMar>
              <w:top w:w="0.0" w:type="dxa"/>
              <w:left w:w="108.0" w:type="dxa"/>
              <w:bottom w:w="0.0" w:type="dxa"/>
              <w:right w:w="108.0" w:type="dxa"/>
            </w:tcMar>
          </w:tcPr>
          <w:p w:rsidR="00000000" w:rsidDel="00000000" w:rsidP="00000000" w:rsidRDefault="00000000" w:rsidRPr="00000000" w14:paraId="00000009">
            <w:pPr>
              <w:spacing w:after="0" w:line="240" w:lineRule="auto"/>
              <w:rPr/>
            </w:pPr>
            <w:r w:rsidDel="00000000" w:rsidR="00000000" w:rsidRPr="00000000">
              <w:rPr>
                <w:rFonts w:ascii="Trebuchet MS" w:cs="Trebuchet MS" w:eastAsia="Trebuchet MS" w:hAnsi="Trebuchet MS"/>
                <w:rtl w:val="0"/>
              </w:rPr>
              <w:t xml:space="preserve">Limb and joint pain</w:t>
            </w:r>
            <w:r w:rsidDel="00000000" w:rsidR="00000000" w:rsidRPr="00000000">
              <w:rPr>
                <w:rtl w:val="0"/>
              </w:rPr>
            </w:r>
          </w:p>
        </w:tc>
      </w:tr>
      <w:tr>
        <w:trPr>
          <w:cantSplit w:val="0"/>
          <w:trHeight w:val="1" w:hRule="atLeast"/>
          <w:tblHeader w:val="0"/>
        </w:trPr>
        <w:tc>
          <w:tcPr>
            <w:tcBorders>
              <w:top w:color="000000" w:space="0" w:sz="0" w:val="nil"/>
              <w:left w:color="000000" w:space="0" w:sz="0" w:val="nil"/>
              <w:bottom w:color="000000" w:space="0" w:sz="0" w:val="nil"/>
              <w:right w:color="000000" w:space="0" w:sz="0" w:val="nil"/>
            </w:tcBorders>
            <w:shd w:fill="ffffff" w:val="clear"/>
            <w:tcMar>
              <w:top w:w="0.0" w:type="dxa"/>
              <w:left w:w="108.0" w:type="dxa"/>
              <w:bottom w:w="0.0" w:type="dxa"/>
              <w:right w:w="108.0" w:type="dxa"/>
            </w:tcMar>
          </w:tcPr>
          <w:p w:rsidR="00000000" w:rsidDel="00000000" w:rsidP="00000000" w:rsidRDefault="00000000" w:rsidRPr="00000000" w14:paraId="0000000A">
            <w:pPr>
              <w:spacing w:after="0" w:line="240" w:lineRule="auto"/>
              <w:rPr/>
            </w:pPr>
            <w:r w:rsidDel="00000000" w:rsidR="00000000" w:rsidRPr="00000000">
              <w:rPr>
                <w:rFonts w:ascii="Trebuchet MS" w:cs="Trebuchet MS" w:eastAsia="Trebuchet MS" w:hAnsi="Trebuchet MS"/>
                <w:rtl w:val="0"/>
              </w:rPr>
              <w:t xml:space="preserve">Sudden cough</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tcMar>
              <w:top w:w="0.0" w:type="dxa"/>
              <w:left w:w="108.0" w:type="dxa"/>
              <w:bottom w:w="0.0" w:type="dxa"/>
              <w:right w:w="108.0" w:type="dxa"/>
            </w:tcMar>
          </w:tcPr>
          <w:p w:rsidR="00000000" w:rsidDel="00000000" w:rsidP="00000000" w:rsidRDefault="00000000" w:rsidRPr="00000000" w14:paraId="0000000B">
            <w:pPr>
              <w:spacing w:after="0" w:line="240" w:lineRule="auto"/>
              <w:rPr/>
            </w:pPr>
            <w:r w:rsidDel="00000000" w:rsidR="00000000" w:rsidRPr="00000000">
              <w:rPr>
                <w:rFonts w:ascii="Trebuchet MS" w:cs="Trebuchet MS" w:eastAsia="Trebuchet MS" w:hAnsi="Trebuchet MS"/>
                <w:rtl w:val="0"/>
              </w:rPr>
              <w:t xml:space="preserve">Diarrhoea or stomach upset</w:t>
            </w:r>
            <w:r w:rsidDel="00000000" w:rsidR="00000000" w:rsidRPr="00000000">
              <w:rPr>
                <w:rtl w:val="0"/>
              </w:rPr>
            </w:r>
          </w:p>
        </w:tc>
      </w:tr>
      <w:tr>
        <w:trPr>
          <w:cantSplit w:val="0"/>
          <w:trHeight w:val="1" w:hRule="atLeast"/>
          <w:tblHeader w:val="0"/>
        </w:trPr>
        <w:tc>
          <w:tcPr>
            <w:tcBorders>
              <w:top w:color="000000" w:space="0" w:sz="0" w:val="nil"/>
              <w:left w:color="000000" w:space="0" w:sz="0" w:val="nil"/>
              <w:bottom w:color="000000" w:space="0" w:sz="0" w:val="nil"/>
              <w:right w:color="000000" w:space="0" w:sz="0" w:val="nil"/>
            </w:tcBorders>
            <w:shd w:fill="ffffff" w:val="clear"/>
            <w:tcMar>
              <w:top w:w="0.0" w:type="dxa"/>
              <w:left w:w="108.0" w:type="dxa"/>
              <w:bottom w:w="0.0" w:type="dxa"/>
              <w:right w:w="108.0" w:type="dxa"/>
            </w:tcMar>
          </w:tcPr>
          <w:p w:rsidR="00000000" w:rsidDel="00000000" w:rsidP="00000000" w:rsidRDefault="00000000" w:rsidRPr="00000000" w14:paraId="0000000C">
            <w:pPr>
              <w:spacing w:after="0" w:line="240" w:lineRule="auto"/>
              <w:rPr/>
            </w:pPr>
            <w:r w:rsidDel="00000000" w:rsidR="00000000" w:rsidRPr="00000000">
              <w:rPr>
                <w:rFonts w:ascii="Trebuchet MS" w:cs="Trebuchet MS" w:eastAsia="Trebuchet MS" w:hAnsi="Trebuchet MS"/>
                <w:rtl w:val="0"/>
              </w:rPr>
              <w:t xml:space="preserve">Headache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tcMar>
              <w:top w:w="0.0" w:type="dxa"/>
              <w:left w:w="108.0" w:type="dxa"/>
              <w:bottom w:w="0.0" w:type="dxa"/>
              <w:right w:w="108.0" w:type="dxa"/>
            </w:tcMar>
          </w:tcPr>
          <w:p w:rsidR="00000000" w:rsidDel="00000000" w:rsidP="00000000" w:rsidRDefault="00000000" w:rsidRPr="00000000" w14:paraId="0000000D">
            <w:pPr>
              <w:spacing w:after="0" w:line="240" w:lineRule="auto"/>
              <w:rPr/>
            </w:pPr>
            <w:r w:rsidDel="00000000" w:rsidR="00000000" w:rsidRPr="00000000">
              <w:rPr>
                <w:rFonts w:ascii="Trebuchet MS" w:cs="Trebuchet MS" w:eastAsia="Trebuchet MS" w:hAnsi="Trebuchet MS"/>
                <w:rtl w:val="0"/>
              </w:rPr>
              <w:t xml:space="preserve">Sore throat</w:t>
            </w:r>
            <w:r w:rsidDel="00000000" w:rsidR="00000000" w:rsidRPr="00000000">
              <w:rPr>
                <w:rtl w:val="0"/>
              </w:rPr>
            </w:r>
          </w:p>
        </w:tc>
      </w:tr>
      <w:tr>
        <w:trPr>
          <w:cantSplit w:val="0"/>
          <w:trHeight w:val="1" w:hRule="atLeast"/>
          <w:tblHeader w:val="0"/>
        </w:trPr>
        <w:tc>
          <w:tcPr>
            <w:tcBorders>
              <w:top w:color="000000" w:space="0" w:sz="0" w:val="nil"/>
              <w:left w:color="000000" w:space="0" w:sz="0" w:val="nil"/>
              <w:bottom w:color="000000" w:space="0" w:sz="0" w:val="nil"/>
              <w:right w:color="000000" w:space="0" w:sz="0" w:val="nil"/>
            </w:tcBorders>
            <w:shd w:fill="ffffff" w:val="clear"/>
            <w:tcMar>
              <w:top w:w="0.0" w:type="dxa"/>
              <w:left w:w="108.0" w:type="dxa"/>
              <w:bottom w:w="0.0" w:type="dxa"/>
              <w:right w:w="108.0" w:type="dxa"/>
            </w:tcMar>
          </w:tcPr>
          <w:p w:rsidR="00000000" w:rsidDel="00000000" w:rsidP="00000000" w:rsidRDefault="00000000" w:rsidRPr="00000000" w14:paraId="0000000E">
            <w:pPr>
              <w:spacing w:after="0" w:line="240" w:lineRule="auto"/>
              <w:rPr/>
            </w:pPr>
            <w:r w:rsidDel="00000000" w:rsidR="00000000" w:rsidRPr="00000000">
              <w:rPr>
                <w:rFonts w:ascii="Trebuchet MS" w:cs="Trebuchet MS" w:eastAsia="Trebuchet MS" w:hAnsi="Trebuchet MS"/>
                <w:rtl w:val="0"/>
              </w:rPr>
              <w:t xml:space="preserve">Tiredness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tcMar>
              <w:top w:w="0.0" w:type="dxa"/>
              <w:left w:w="108.0" w:type="dxa"/>
              <w:bottom w:w="0.0" w:type="dxa"/>
              <w:right w:w="108.0" w:type="dxa"/>
            </w:tcMar>
          </w:tcPr>
          <w:p w:rsidR="00000000" w:rsidDel="00000000" w:rsidP="00000000" w:rsidRDefault="00000000" w:rsidRPr="00000000" w14:paraId="0000000F">
            <w:pPr>
              <w:spacing w:after="0" w:line="240" w:lineRule="auto"/>
              <w:rPr/>
            </w:pPr>
            <w:r w:rsidDel="00000000" w:rsidR="00000000" w:rsidRPr="00000000">
              <w:rPr>
                <w:rFonts w:ascii="Trebuchet MS" w:cs="Trebuchet MS" w:eastAsia="Trebuchet MS" w:hAnsi="Trebuchet MS"/>
                <w:rtl w:val="0"/>
              </w:rPr>
              <w:t xml:space="preserve">Runny nose</w:t>
            </w:r>
            <w:r w:rsidDel="00000000" w:rsidR="00000000" w:rsidRPr="00000000">
              <w:rPr>
                <w:rtl w:val="0"/>
              </w:rPr>
            </w:r>
          </w:p>
        </w:tc>
      </w:tr>
      <w:tr>
        <w:trPr>
          <w:cantSplit w:val="0"/>
          <w:trHeight w:val="1" w:hRule="atLeast"/>
          <w:tblHeader w:val="0"/>
        </w:trPr>
        <w:tc>
          <w:tcPr>
            <w:tcBorders>
              <w:top w:color="000000" w:space="0" w:sz="0" w:val="nil"/>
              <w:left w:color="000000" w:space="0" w:sz="0" w:val="nil"/>
              <w:bottom w:color="000000" w:space="0" w:sz="0" w:val="nil"/>
              <w:right w:color="000000" w:space="0" w:sz="0" w:val="nil"/>
            </w:tcBorders>
            <w:shd w:fill="ffffff" w:val="clear"/>
            <w:tcMar>
              <w:top w:w="0.0" w:type="dxa"/>
              <w:left w:w="108.0" w:type="dxa"/>
              <w:bottom w:w="0.0" w:type="dxa"/>
              <w:right w:w="108.0" w:type="dxa"/>
            </w:tcMar>
          </w:tcPr>
          <w:p w:rsidR="00000000" w:rsidDel="00000000" w:rsidP="00000000" w:rsidRDefault="00000000" w:rsidRPr="00000000" w14:paraId="00000010">
            <w:pPr>
              <w:spacing w:after="0" w:line="240" w:lineRule="auto"/>
              <w:rPr/>
            </w:pPr>
            <w:r w:rsidDel="00000000" w:rsidR="00000000" w:rsidRPr="00000000">
              <w:rPr>
                <w:rFonts w:ascii="Trebuchet MS" w:cs="Trebuchet MS" w:eastAsia="Trebuchet MS" w:hAnsi="Trebuchet MS"/>
                <w:rtl w:val="0"/>
              </w:rPr>
              <w:t xml:space="preserve">Chills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tcMar>
              <w:top w:w="0.0" w:type="dxa"/>
              <w:left w:w="108.0" w:type="dxa"/>
              <w:bottom w:w="0.0" w:type="dxa"/>
              <w:right w:w="108.0" w:type="dxa"/>
            </w:tcMar>
          </w:tcPr>
          <w:p w:rsidR="00000000" w:rsidDel="00000000" w:rsidP="00000000" w:rsidRDefault="00000000" w:rsidRPr="00000000" w14:paraId="00000011">
            <w:pPr>
              <w:spacing w:after="0" w:line="240" w:lineRule="auto"/>
              <w:rPr/>
            </w:pPr>
            <w:r w:rsidDel="00000000" w:rsidR="00000000" w:rsidRPr="00000000">
              <w:rPr>
                <w:rFonts w:ascii="Trebuchet MS" w:cs="Trebuchet MS" w:eastAsia="Trebuchet MS" w:hAnsi="Trebuchet MS"/>
                <w:rtl w:val="0"/>
              </w:rPr>
              <w:t xml:space="preserve">Sneezing</w:t>
            </w:r>
            <w:r w:rsidDel="00000000" w:rsidR="00000000" w:rsidRPr="00000000">
              <w:rPr>
                <w:rtl w:val="0"/>
              </w:rPr>
            </w:r>
          </w:p>
        </w:tc>
      </w:tr>
      <w:tr>
        <w:trPr>
          <w:cantSplit w:val="0"/>
          <w:trHeight w:val="1" w:hRule="atLeast"/>
          <w:tblHeader w:val="0"/>
        </w:trPr>
        <w:tc>
          <w:tcPr>
            <w:tcBorders>
              <w:top w:color="000000" w:space="0" w:sz="0" w:val="nil"/>
              <w:left w:color="000000" w:space="0" w:sz="0" w:val="nil"/>
              <w:bottom w:color="000000" w:space="0" w:sz="0" w:val="nil"/>
              <w:right w:color="000000" w:space="0" w:sz="0" w:val="nil"/>
            </w:tcBorders>
            <w:shd w:fill="ffffff" w:val="clear"/>
            <w:tcMar>
              <w:top w:w="0.0" w:type="dxa"/>
              <w:left w:w="108.0" w:type="dxa"/>
              <w:bottom w:w="0.0" w:type="dxa"/>
              <w:right w:w="108.0" w:type="dxa"/>
            </w:tcMar>
          </w:tcPr>
          <w:p w:rsidR="00000000" w:rsidDel="00000000" w:rsidP="00000000" w:rsidRDefault="00000000" w:rsidRPr="00000000" w14:paraId="00000012">
            <w:pPr>
              <w:spacing w:after="0" w:line="240" w:lineRule="auto"/>
              <w:rPr/>
            </w:pPr>
            <w:r w:rsidDel="00000000" w:rsidR="00000000" w:rsidRPr="00000000">
              <w:rPr>
                <w:rFonts w:ascii="Trebuchet MS" w:cs="Trebuchet MS" w:eastAsia="Trebuchet MS" w:hAnsi="Trebuchet MS"/>
                <w:rtl w:val="0"/>
              </w:rPr>
              <w:t xml:space="preserve">Aching muscles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tcMar>
              <w:top w:w="0.0" w:type="dxa"/>
              <w:left w:w="108.0" w:type="dxa"/>
              <w:bottom w:w="0.0" w:type="dxa"/>
              <w:right w:w="108.0" w:type="dxa"/>
            </w:tcMar>
          </w:tcPr>
          <w:p w:rsidR="00000000" w:rsidDel="00000000" w:rsidP="00000000" w:rsidRDefault="00000000" w:rsidRPr="00000000" w14:paraId="00000013">
            <w:pPr>
              <w:spacing w:after="0" w:line="240" w:lineRule="auto"/>
              <w:rPr/>
            </w:pPr>
            <w:r w:rsidDel="00000000" w:rsidR="00000000" w:rsidRPr="00000000">
              <w:rPr>
                <w:rFonts w:ascii="Trebuchet MS" w:cs="Trebuchet MS" w:eastAsia="Trebuchet MS" w:hAnsi="Trebuchet MS"/>
                <w:rtl w:val="0"/>
              </w:rPr>
              <w:t xml:space="preserve">Loss of appetite</w:t>
            </w:r>
            <w:r w:rsidDel="00000000" w:rsidR="00000000" w:rsidRPr="00000000">
              <w:rPr>
                <w:rtl w:val="0"/>
              </w:rPr>
            </w:r>
          </w:p>
        </w:tc>
      </w:tr>
    </w:tbl>
    <w:p w:rsidR="00000000" w:rsidDel="00000000" w:rsidP="00000000" w:rsidRDefault="00000000" w:rsidRPr="00000000" w14:paraId="00000014">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15">
      <w:pPr>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Any child who becomes ill with symptoms which could be pandemic flu while at the Club will be isolated from the other children until the child can be collected by his or her parents. The Club will remain open but parents and staff will be informed, especially those in high-risk groups. </w:t>
      </w:r>
    </w:p>
    <w:p w:rsidR="00000000" w:rsidDel="00000000" w:rsidP="00000000" w:rsidRDefault="00000000" w:rsidRPr="00000000" w14:paraId="00000016">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17">
      <w:pPr>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Any children or staff who are experiencing symptoms of pandemic flu should stay away from the Club until all symptoms have passed and they feel well.</w:t>
      </w:r>
    </w:p>
    <w:p w:rsidR="00000000" w:rsidDel="00000000" w:rsidP="00000000" w:rsidRDefault="00000000" w:rsidRPr="00000000" w14:paraId="00000018">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19">
      <w:pPr>
        <w:keepNext w:val="1"/>
        <w:spacing w:after="120" w:line="240" w:lineRule="auto"/>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Infection control</w:t>
      </w:r>
    </w:p>
    <w:p w:rsidR="00000000" w:rsidDel="00000000" w:rsidP="00000000" w:rsidRDefault="00000000" w:rsidRPr="00000000" w14:paraId="0000001A">
      <w:pPr>
        <w:keepNext w:val="1"/>
        <w:spacing w:after="120" w:line="240" w:lineRule="auto"/>
        <w:jc w:val="both"/>
        <w:rPr>
          <w:rFonts w:ascii="Trebuchet MS" w:cs="Trebuchet MS" w:eastAsia="Trebuchet MS" w:hAnsi="Trebuchet MS"/>
          <w:u w:val="single"/>
        </w:rPr>
      </w:pPr>
      <w:r w:rsidDel="00000000" w:rsidR="00000000" w:rsidRPr="00000000">
        <w:rPr>
          <w:rFonts w:ascii="Trebuchet MS" w:cs="Trebuchet MS" w:eastAsia="Trebuchet MS" w:hAnsi="Trebuchet MS"/>
          <w:u w:val="single"/>
          <w:rtl w:val="0"/>
        </w:rPr>
        <w:t xml:space="preserve">The flu virus is spread by:</w:t>
      </w:r>
    </w:p>
    <w:p w:rsidR="00000000" w:rsidDel="00000000" w:rsidP="00000000" w:rsidRDefault="00000000" w:rsidRPr="00000000" w14:paraId="0000001B">
      <w:pPr>
        <w:keepNext w:val="1"/>
        <w:numPr>
          <w:ilvl w:val="0"/>
          <w:numId w:val="1"/>
        </w:numPr>
        <w:tabs>
          <w:tab w:val="left" w:leader="none" w:pos="360"/>
        </w:tabs>
        <w:spacing w:after="40" w:line="240" w:lineRule="auto"/>
        <w:ind w:left="360" w:hanging="360"/>
        <w:jc w:val="both"/>
        <w:rPr>
          <w:rFonts w:ascii="Trebuchet MS" w:cs="Trebuchet MS" w:eastAsia="Trebuchet MS" w:hAnsi="Trebuchet MS"/>
          <w:u w:val="single"/>
        </w:rPr>
      </w:pPr>
      <w:r w:rsidDel="00000000" w:rsidR="00000000" w:rsidRPr="00000000">
        <w:rPr>
          <w:rFonts w:ascii="Trebuchet MS" w:cs="Trebuchet MS" w:eastAsia="Trebuchet MS" w:hAnsi="Trebuchet MS"/>
          <w:u w:val="single"/>
          <w:rtl w:val="0"/>
        </w:rPr>
        <w:t xml:space="preserve">Infected people passing the virus to others through large droplets when coughing, sneezing, or even talking within a close distance (one metre or less).</w:t>
      </w:r>
    </w:p>
    <w:p w:rsidR="00000000" w:rsidDel="00000000" w:rsidP="00000000" w:rsidRDefault="00000000" w:rsidRPr="00000000" w14:paraId="0000001C">
      <w:pPr>
        <w:numPr>
          <w:ilvl w:val="0"/>
          <w:numId w:val="1"/>
        </w:numPr>
        <w:tabs>
          <w:tab w:val="left" w:leader="none" w:pos="360"/>
        </w:tabs>
        <w:spacing w:after="4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Direct contact with an infected person: for example, if you shake or hold their hand, and then touch your own mouth, eyes or nose without first washing your hands.</w:t>
      </w:r>
    </w:p>
    <w:p w:rsidR="00000000" w:rsidDel="00000000" w:rsidP="00000000" w:rsidRDefault="00000000" w:rsidRPr="00000000" w14:paraId="0000001D">
      <w:pPr>
        <w:numPr>
          <w:ilvl w:val="0"/>
          <w:numId w:val="1"/>
        </w:numPr>
        <w:tabs>
          <w:tab w:val="left" w:leader="none" w:pos="360"/>
        </w:tabs>
        <w:spacing w:after="4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Touching objects (eg door handles, light switches) that have previously been touched by an infected person, then touching your own mouth, eyes or nose without first washing your hands. The virus can survive longer on hard surfaces than on soft or absorbent surfaces. </w:t>
      </w:r>
    </w:p>
    <w:p w:rsidR="00000000" w:rsidDel="00000000" w:rsidP="00000000" w:rsidRDefault="00000000" w:rsidRPr="00000000" w14:paraId="0000001E">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1F">
      <w:pPr>
        <w:spacing w:after="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We will limit the risk of catching or spreading the flu virus at the Club by:</w:t>
      </w:r>
    </w:p>
    <w:p w:rsidR="00000000" w:rsidDel="00000000" w:rsidP="00000000" w:rsidRDefault="00000000" w:rsidRPr="00000000" w14:paraId="00000020">
      <w:pPr>
        <w:numPr>
          <w:ilvl w:val="0"/>
          <w:numId w:val="2"/>
        </w:numPr>
        <w:tabs>
          <w:tab w:val="left" w:leader="none" w:pos="360"/>
        </w:tabs>
        <w:spacing w:after="4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Regular hand-washing</w:t>
      </w:r>
    </w:p>
    <w:p w:rsidR="00000000" w:rsidDel="00000000" w:rsidP="00000000" w:rsidRDefault="00000000" w:rsidRPr="00000000" w14:paraId="00000021">
      <w:pPr>
        <w:numPr>
          <w:ilvl w:val="0"/>
          <w:numId w:val="2"/>
        </w:numPr>
        <w:tabs>
          <w:tab w:val="left" w:leader="none" w:pos="360"/>
        </w:tabs>
        <w:spacing w:after="4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Minimising contact between our hands and mouth/nose</w:t>
      </w:r>
    </w:p>
    <w:p w:rsidR="00000000" w:rsidDel="00000000" w:rsidP="00000000" w:rsidRDefault="00000000" w:rsidRPr="00000000" w14:paraId="00000022">
      <w:pPr>
        <w:numPr>
          <w:ilvl w:val="0"/>
          <w:numId w:val="2"/>
        </w:numPr>
        <w:tabs>
          <w:tab w:val="left" w:leader="none" w:pos="360"/>
        </w:tabs>
        <w:spacing w:after="4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Covering nose and mouth when coughing or sneezing; using a tissue when possible, and disposing of the tissue promptly and carefully (bag it and bin it)</w:t>
      </w:r>
    </w:p>
    <w:p w:rsidR="00000000" w:rsidDel="00000000" w:rsidP="00000000" w:rsidRDefault="00000000" w:rsidRPr="00000000" w14:paraId="00000023">
      <w:pPr>
        <w:numPr>
          <w:ilvl w:val="0"/>
          <w:numId w:val="2"/>
        </w:numPr>
        <w:tabs>
          <w:tab w:val="left" w:leader="none" w:pos="360"/>
        </w:tabs>
        <w:spacing w:after="4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Encouraging the children at the Club to follow the guidance above</w:t>
      </w:r>
    </w:p>
    <w:p w:rsidR="00000000" w:rsidDel="00000000" w:rsidP="00000000" w:rsidRDefault="00000000" w:rsidRPr="00000000" w14:paraId="00000024">
      <w:pPr>
        <w:numPr>
          <w:ilvl w:val="0"/>
          <w:numId w:val="2"/>
        </w:numPr>
        <w:tabs>
          <w:tab w:val="left" w:leader="none" w:pos="360"/>
        </w:tabs>
        <w:spacing w:after="4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Instructing staff to remain at home if they display any relevant symptoms, or sending them home if they first display symptoms while at work.</w:t>
      </w:r>
    </w:p>
    <w:p w:rsidR="00000000" w:rsidDel="00000000" w:rsidP="00000000" w:rsidRDefault="00000000" w:rsidRPr="00000000" w14:paraId="00000025">
      <w:pPr>
        <w:spacing w:after="120" w:before="24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At JASPA we will promote infection control through the methods above, and in addition we will:</w:t>
      </w:r>
    </w:p>
    <w:p w:rsidR="00000000" w:rsidDel="00000000" w:rsidP="00000000" w:rsidRDefault="00000000" w:rsidRPr="00000000" w14:paraId="00000026">
      <w:pPr>
        <w:numPr>
          <w:ilvl w:val="0"/>
          <w:numId w:val="3"/>
        </w:numPr>
        <w:tabs>
          <w:tab w:val="left" w:leader="none" w:pos="360"/>
        </w:tabs>
        <w:spacing w:after="4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Display posters and information to promote infection control </w:t>
      </w:r>
    </w:p>
    <w:p w:rsidR="00000000" w:rsidDel="00000000" w:rsidP="00000000" w:rsidRDefault="00000000" w:rsidRPr="00000000" w14:paraId="00000027">
      <w:pPr>
        <w:widowControl w:val="0"/>
        <w:numPr>
          <w:ilvl w:val="0"/>
          <w:numId w:val="3"/>
        </w:numPr>
        <w:tabs>
          <w:tab w:val="left" w:leader="none" w:pos="360"/>
        </w:tabs>
        <w:spacing w:after="4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Ensure that adequate supplies of cleaning materials are available within the Club</w:t>
      </w:r>
    </w:p>
    <w:p w:rsidR="00000000" w:rsidDel="00000000" w:rsidP="00000000" w:rsidRDefault="00000000" w:rsidRPr="00000000" w14:paraId="00000028">
      <w:pPr>
        <w:numPr>
          <w:ilvl w:val="0"/>
          <w:numId w:val="3"/>
        </w:numPr>
        <w:tabs>
          <w:tab w:val="left" w:leader="none" w:pos="360"/>
        </w:tabs>
        <w:spacing w:after="4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Dispose of waste promptly and hygienically</w:t>
      </w:r>
    </w:p>
    <w:p w:rsidR="00000000" w:rsidDel="00000000" w:rsidP="00000000" w:rsidRDefault="00000000" w:rsidRPr="00000000" w14:paraId="00000029">
      <w:pPr>
        <w:numPr>
          <w:ilvl w:val="0"/>
          <w:numId w:val="3"/>
        </w:numPr>
        <w:tabs>
          <w:tab w:val="left" w:leader="none" w:pos="360"/>
        </w:tabs>
        <w:spacing w:after="4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Clean hard surfaces (eg door handles) with sanitizer regularly</w:t>
      </w:r>
    </w:p>
    <w:p w:rsidR="00000000" w:rsidDel="00000000" w:rsidP="00000000" w:rsidRDefault="00000000" w:rsidRPr="00000000" w14:paraId="0000002A">
      <w:pPr>
        <w:numPr>
          <w:ilvl w:val="0"/>
          <w:numId w:val="3"/>
        </w:numPr>
        <w:tabs>
          <w:tab w:val="left" w:leader="none" w:pos="360"/>
        </w:tabs>
        <w:spacing w:after="4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Provide tissues and suitable facilities for their disposal.</w:t>
      </w:r>
    </w:p>
    <w:p w:rsidR="00000000" w:rsidDel="00000000" w:rsidP="00000000" w:rsidRDefault="00000000" w:rsidRPr="00000000" w14:paraId="0000002B">
      <w:pPr>
        <w:spacing w:after="4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C">
      <w:pPr>
        <w:keepNext w:val="1"/>
        <w:spacing w:after="120" w:line="240" w:lineRule="auto"/>
        <w:rPr>
          <w:rFonts w:ascii="Trebuchet MS" w:cs="Trebuchet MS" w:eastAsia="Trebuchet MS" w:hAnsi="Trebuchet MS"/>
          <w:b w:val="1"/>
          <w:u w:val="single"/>
        </w:rPr>
      </w:pPr>
      <w:r w:rsidDel="00000000" w:rsidR="00000000" w:rsidRPr="00000000">
        <w:rPr>
          <w:rFonts w:ascii="Arial" w:cs="Arial" w:eastAsia="Arial" w:hAnsi="Arial"/>
          <w:b w:val="1"/>
          <w:sz w:val="24"/>
          <w:szCs w:val="24"/>
          <w:u w:val="single"/>
          <w:rtl w:val="0"/>
        </w:rPr>
        <w:t xml:space="preserve">Closure</w:t>
      </w:r>
      <w:r w:rsidDel="00000000" w:rsidR="00000000" w:rsidRPr="00000000">
        <w:rPr>
          <w:rtl w:val="0"/>
        </w:rPr>
      </w:r>
    </w:p>
    <w:p w:rsidR="00000000" w:rsidDel="00000000" w:rsidP="00000000" w:rsidRDefault="00000000" w:rsidRPr="00000000" w14:paraId="0000002D">
      <w:pPr>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The latest scientific advice is that closing individual settings is of limited benefit in stopping the spread of the disease. However, there may be some occasions when we will have to consider temporarily closing the Club because we have too few unaffected staff to run sessions safely. If this occurs the manager will liaise with Poulner Junior School in order to gain further support and guidance. </w:t>
      </w:r>
    </w:p>
    <w:p w:rsidR="00000000" w:rsidDel="00000000" w:rsidP="00000000" w:rsidRDefault="00000000" w:rsidRPr="00000000" w14:paraId="0000002E">
      <w:pPr>
        <w:spacing w:after="0" w:line="240" w:lineRule="auto"/>
        <w:rPr>
          <w:rFonts w:ascii="Trebuchet MS" w:cs="Trebuchet MS" w:eastAsia="Trebuchet MS" w:hAnsi="Trebuchet MS"/>
          <w:color w:val="000000"/>
        </w:rPr>
      </w:pPr>
      <w:r w:rsidDel="00000000" w:rsidR="00000000" w:rsidRPr="00000000">
        <w:rPr>
          <w:rtl w:val="0"/>
        </w:rPr>
      </w:r>
    </w:p>
    <w:p w:rsidR="00000000" w:rsidDel="00000000" w:rsidP="00000000" w:rsidRDefault="00000000" w:rsidRPr="00000000" w14:paraId="0000002F">
      <w:pPr>
        <w:spacing w:after="0" w:line="240" w:lineRule="auto"/>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The Club will also have to close if advised to do so by the local authority in the interest of safeguarding the children in our care. </w:t>
      </w:r>
    </w:p>
    <w:p w:rsidR="00000000" w:rsidDel="00000000" w:rsidP="00000000" w:rsidRDefault="00000000" w:rsidRPr="00000000" w14:paraId="00000030">
      <w:pPr>
        <w:spacing w:after="0" w:line="240" w:lineRule="auto"/>
        <w:rPr>
          <w:rFonts w:ascii="Trebuchet MS" w:cs="Trebuchet MS" w:eastAsia="Trebuchet MS" w:hAnsi="Trebuchet MS"/>
          <w:color w:val="000000"/>
        </w:rPr>
      </w:pPr>
      <w:r w:rsidDel="00000000" w:rsidR="00000000" w:rsidRPr="00000000">
        <w:rPr>
          <w:rtl w:val="0"/>
        </w:rPr>
      </w:r>
    </w:p>
    <w:p w:rsidR="00000000" w:rsidDel="00000000" w:rsidP="00000000" w:rsidRDefault="00000000" w:rsidRPr="00000000" w14:paraId="00000031">
      <w:pPr>
        <w:spacing w:after="0" w:line="240" w:lineRule="auto"/>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In the event of closure, the manager will notify parents or carers as soon as possible. The manager will also inform the local childcare information service as well as other relevant parties, eg feeder schools, other users of shared premises, etc. The manager will also notify Ofsted of the closure.</w:t>
      </w:r>
    </w:p>
    <w:p w:rsidR="00000000" w:rsidDel="00000000" w:rsidP="00000000" w:rsidRDefault="00000000" w:rsidRPr="00000000" w14:paraId="00000032">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33">
      <w:pPr>
        <w:keepNext w:val="1"/>
        <w:spacing w:after="120" w:line="240" w:lineRule="auto"/>
        <w:rPr>
          <w:rFonts w:ascii="Trebuchet MS" w:cs="Trebuchet MS" w:eastAsia="Trebuchet MS" w:hAnsi="Trebuchet MS"/>
          <w:b w:val="1"/>
          <w:sz w:val="24"/>
          <w:szCs w:val="24"/>
          <w:u w:val="single"/>
        </w:rPr>
      </w:pPr>
      <w:r w:rsidDel="00000000" w:rsidR="00000000" w:rsidRPr="00000000">
        <w:rPr>
          <w:rFonts w:ascii="Trebuchet MS" w:cs="Trebuchet MS" w:eastAsia="Trebuchet MS" w:hAnsi="Trebuchet MS"/>
          <w:b w:val="1"/>
          <w:sz w:val="24"/>
          <w:szCs w:val="24"/>
          <w:u w:val="single"/>
          <w:rtl w:val="0"/>
        </w:rPr>
        <w:t xml:space="preserve">Advance planning</w:t>
      </w:r>
    </w:p>
    <w:p w:rsidR="00000000" w:rsidDel="00000000" w:rsidP="00000000" w:rsidRDefault="00000000" w:rsidRPr="00000000" w14:paraId="00000034">
      <w:pPr>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In preparation for dealing with a pandemic disease, the Club will ensure that all contact details for staff, children and parents are up to date. </w:t>
      </w:r>
    </w:p>
    <w:p w:rsidR="00000000" w:rsidDel="00000000" w:rsidP="00000000" w:rsidRDefault="00000000" w:rsidRPr="00000000" w14:paraId="00000035">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36">
      <w:pPr>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We will prepare letters of notification for parents and staff, so that they can be distributed as soon as an outbreak occurs. </w:t>
      </w:r>
    </w:p>
    <w:p w:rsidR="00000000" w:rsidDel="00000000" w:rsidP="00000000" w:rsidRDefault="00000000" w:rsidRPr="00000000" w14:paraId="00000037">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38">
      <w:pPr>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We will endeavour to build a bank of relief or supply staff who are able to provide cover should staffing levels fall below the required legal minimums. Any relief staff will be DBS checked at the time of joining our team, so that they are legally able to work with children should the situation arise.</w:t>
      </w:r>
    </w:p>
    <w:p w:rsidR="00000000" w:rsidDel="00000000" w:rsidP="00000000" w:rsidRDefault="00000000" w:rsidRPr="00000000" w14:paraId="00000039">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3A">
      <w:pPr>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The Club will regularly update its information regarding pandemic diseases, by checking the latest guidance from DfE and the local authority, and will inform parents and staff of any changes to our emergency plans.</w:t>
      </w:r>
    </w:p>
    <w:p w:rsidR="00000000" w:rsidDel="00000000" w:rsidP="00000000" w:rsidRDefault="00000000" w:rsidRPr="00000000" w14:paraId="0000003B">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3C">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3D">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3E">
      <w:pPr>
        <w:spacing w:after="0" w:line="240" w:lineRule="auto"/>
        <w:rPr>
          <w:rFonts w:ascii="Trebuchet MS" w:cs="Trebuchet MS" w:eastAsia="Trebuchet MS" w:hAnsi="Trebuchet MS"/>
        </w:rPr>
      </w:pPr>
      <w:r w:rsidDel="00000000" w:rsidR="00000000" w:rsidRPr="00000000">
        <w:rPr>
          <w:rtl w:val="0"/>
        </w:rPr>
      </w:r>
    </w:p>
    <w:tbl>
      <w:tblPr>
        <w:tblStyle w:val="Table2"/>
        <w:tblW w:w="9134.0" w:type="dxa"/>
        <w:jc w:val="left"/>
        <w:tblLayout w:type="fixed"/>
        <w:tblLook w:val="0400"/>
      </w:tblPr>
      <w:tblGrid>
        <w:gridCol w:w="5409"/>
        <w:gridCol w:w="3725"/>
        <w:tblGridChange w:id="0">
          <w:tblGrid>
            <w:gridCol w:w="5409"/>
            <w:gridCol w:w="372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108.0" w:type="dxa"/>
              <w:bottom w:w="0.0" w:type="dxa"/>
              <w:right w:w="108.0" w:type="dxa"/>
            </w:tcMar>
          </w:tcPr>
          <w:p w:rsidR="00000000" w:rsidDel="00000000" w:rsidP="00000000" w:rsidRDefault="00000000" w:rsidRPr="00000000" w14:paraId="0000003F">
            <w:pPr>
              <w:spacing w:after="0" w:line="240" w:lineRule="auto"/>
              <w:rPr/>
            </w:pPr>
            <w:r w:rsidDel="00000000" w:rsidR="00000000" w:rsidRPr="00000000">
              <w:rPr>
                <w:rFonts w:ascii="Trebuchet MS" w:cs="Trebuchet MS" w:eastAsia="Trebuchet MS" w:hAnsi="Trebuchet MS"/>
                <w:rtl w:val="0"/>
              </w:rPr>
              <w:t xml:space="preserve">This policy was adopted by: Poulner Junior School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108.0" w:type="dxa"/>
              <w:bottom w:w="0.0" w:type="dxa"/>
              <w:right w:w="108.0" w:type="dxa"/>
            </w:tcMar>
          </w:tcPr>
          <w:p w:rsidR="00000000" w:rsidDel="00000000" w:rsidP="00000000" w:rsidRDefault="00000000" w:rsidRPr="00000000" w14:paraId="00000040">
            <w:pPr>
              <w:spacing w:after="0" w:line="240" w:lineRule="auto"/>
              <w:rPr/>
            </w:pPr>
            <w:r w:rsidDel="00000000" w:rsidR="00000000" w:rsidRPr="00000000">
              <w:rPr>
                <w:rFonts w:ascii="Trebuchet MS" w:cs="Trebuchet MS" w:eastAsia="Trebuchet MS" w:hAnsi="Trebuchet MS"/>
                <w:rtl w:val="0"/>
              </w:rPr>
              <w:t xml:space="preserve">Date: September 2020</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108.0" w:type="dxa"/>
              <w:bottom w:w="0.0" w:type="dxa"/>
              <w:right w:w="108.0" w:type="dxa"/>
            </w:tcMar>
          </w:tcPr>
          <w:p w:rsidR="00000000" w:rsidDel="00000000" w:rsidP="00000000" w:rsidRDefault="00000000" w:rsidRPr="00000000" w14:paraId="00000041">
            <w:pPr>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Policy reviewed and updated: August 2024</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108.0" w:type="dxa"/>
              <w:bottom w:w="0.0" w:type="dxa"/>
              <w:right w:w="108.0" w:type="dxa"/>
            </w:tcMar>
          </w:tcPr>
          <w:p w:rsidR="00000000" w:rsidDel="00000000" w:rsidP="00000000" w:rsidRDefault="00000000" w:rsidRPr="00000000" w14:paraId="00000042">
            <w:pPr>
              <w:spacing w:after="0" w:line="240" w:lineRule="auto"/>
              <w:rPr>
                <w:rFonts w:ascii="Trebuchet MS" w:cs="Trebuchet MS" w:eastAsia="Trebuchet MS" w:hAnsi="Trebuchet MS"/>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108.0" w:type="dxa"/>
              <w:bottom w:w="0.0" w:type="dxa"/>
              <w:right w:w="108.0" w:type="dxa"/>
            </w:tcMar>
          </w:tcPr>
          <w:p w:rsidR="00000000" w:rsidDel="00000000" w:rsidP="00000000" w:rsidRDefault="00000000" w:rsidRPr="00000000" w14:paraId="00000043">
            <w:pPr>
              <w:spacing w:after="0" w:line="240" w:lineRule="auto"/>
              <w:rPr/>
            </w:pPr>
            <w:r w:rsidDel="00000000" w:rsidR="00000000" w:rsidRPr="00000000">
              <w:rPr>
                <w:rFonts w:ascii="Trebuchet MS" w:cs="Trebuchet MS" w:eastAsia="Trebuchet MS" w:hAnsi="Trebuchet MS"/>
                <w:color w:val="000000"/>
                <w:rtl w:val="0"/>
              </w:rPr>
              <w:t xml:space="preserve">To be reviewed: September 202</w:t>
            </w:r>
            <w:r w:rsidDel="00000000" w:rsidR="00000000" w:rsidRPr="00000000">
              <w:rPr>
                <w:rFonts w:ascii="Trebuchet MS" w:cs="Trebuchet MS" w:eastAsia="Trebuchet MS" w:hAnsi="Trebuchet MS"/>
                <w:rtl w:val="0"/>
              </w:rPr>
              <w:t xml:space="preserve">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108.0" w:type="dxa"/>
              <w:bottom w:w="0.0" w:type="dxa"/>
              <w:right w:w="108.0" w:type="dxa"/>
            </w:tcMar>
          </w:tcPr>
          <w:p w:rsidR="00000000" w:rsidDel="00000000" w:rsidP="00000000" w:rsidRDefault="00000000" w:rsidRPr="00000000" w14:paraId="00000044">
            <w:pPr>
              <w:spacing w:after="0" w:line="240" w:lineRule="auto"/>
              <w:rPr/>
            </w:pPr>
            <w:r w:rsidDel="00000000" w:rsidR="00000000" w:rsidRPr="00000000">
              <w:rPr>
                <w:rFonts w:ascii="Trebuchet MS" w:cs="Trebuchet MS" w:eastAsia="Trebuchet MS" w:hAnsi="Trebuchet MS"/>
                <w:color w:val="000000"/>
                <w:rtl w:val="0"/>
              </w:rPr>
              <w:t xml:space="preserve">Signed: J </w:t>
            </w:r>
            <w:r w:rsidDel="00000000" w:rsidR="00000000" w:rsidRPr="00000000">
              <w:rPr>
                <w:rFonts w:ascii="Trebuchet MS" w:cs="Trebuchet MS" w:eastAsia="Trebuchet MS" w:hAnsi="Trebuchet MS"/>
                <w:rtl w:val="0"/>
              </w:rPr>
              <w:t xml:space="preserve">Randall</w:t>
            </w:r>
            <w:r w:rsidDel="00000000" w:rsidR="00000000" w:rsidRPr="00000000">
              <w:rPr>
                <w:rtl w:val="0"/>
              </w:rPr>
            </w:r>
          </w:p>
        </w:tc>
      </w:tr>
    </w:tbl>
    <w:p w:rsidR="00000000" w:rsidDel="00000000" w:rsidP="00000000" w:rsidRDefault="00000000" w:rsidRPr="00000000" w14:paraId="00000045">
      <w:pPr>
        <w:spacing w:after="0" w:line="240" w:lineRule="auto"/>
        <w:rPr>
          <w:rFonts w:ascii="Trebuchet MS" w:cs="Trebuchet MS" w:eastAsia="Trebuchet MS" w:hAnsi="Trebuchet MS"/>
          <w:color w:val="000000"/>
        </w:rPr>
      </w:pPr>
      <w:r w:rsidDel="00000000" w:rsidR="00000000" w:rsidRPr="00000000">
        <w:rPr>
          <w:rtl w:val="0"/>
        </w:rPr>
      </w:r>
    </w:p>
    <w:p w:rsidR="00000000" w:rsidDel="00000000" w:rsidP="00000000" w:rsidRDefault="00000000" w:rsidRPr="00000000" w14:paraId="00000046">
      <w:pPr>
        <w:spacing w:after="0" w:line="240" w:lineRule="auto"/>
        <w:rPr>
          <w:rFonts w:ascii="Times New Roman" w:cs="Times New Roman" w:eastAsia="Times New Roman" w:hAnsi="Times New Roman"/>
          <w:sz w:val="24"/>
          <w:szCs w:val="24"/>
        </w:rPr>
      </w:pPr>
      <w:r w:rsidDel="00000000" w:rsidR="00000000" w:rsidRPr="00000000">
        <w:rPr>
          <w:rFonts w:ascii="Trebuchet MS" w:cs="Trebuchet MS" w:eastAsia="Trebuchet MS" w:hAnsi="Trebuchet MS"/>
          <w:sz w:val="20"/>
          <w:szCs w:val="20"/>
          <w:rtl w:val="0"/>
        </w:rPr>
        <w:t xml:space="preserve">Written in accordance with the </w:t>
      </w:r>
      <w:r w:rsidDel="00000000" w:rsidR="00000000" w:rsidRPr="00000000">
        <w:rPr>
          <w:rFonts w:ascii="Trebuchet MS" w:cs="Trebuchet MS" w:eastAsia="Trebuchet MS" w:hAnsi="Trebuchet MS"/>
          <w:i w:val="1"/>
          <w:sz w:val="20"/>
          <w:szCs w:val="20"/>
          <w:rtl w:val="0"/>
        </w:rPr>
        <w:t xml:space="preserve">Statutory Framework for the Early Years Foundation Stage (2017): Safeguarding and Welfare Requirements: Health [3.44].</w:t>
      </w: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rebuchet M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2">
    <w:lvl w:ilvl="0">
      <w:start w:val="1"/>
      <w:numFmt w:val="bullet"/>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3">
    <w:lvl w:ilvl="0">
      <w:start w:val="1"/>
      <w:numFmt w:val="bullet"/>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0" w:type="dxa"/>
        <w:bottom w:w="0.0" w:type="dxa"/>
        <w:right w:w="10.0" w:type="dxa"/>
      </w:tblCellMar>
    </w:tblPr>
  </w:style>
  <w:style w:type="table" w:styleId="Table2">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theme" Target="theme/theme1.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2"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gWrAigry7XKoPGoXv+apDZXH6rA==">CgMxLjA4AHIhMWhrTk10WWE5bzFSUnRNaEFlMUYxeG9fUkVheHY0cU5h</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2020-09-17T22:11:00Z</dcterms:created>
</cp:coreProperties>
</file>