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4526280</wp:posOffset>
                </wp:positionH>
                <wp:positionV relativeFrom="paragraph">
                  <wp:posOffset>-579119</wp:posOffset>
                </wp:positionV>
                <wp:extent cx="1203960" cy="1219200"/>
                <wp:wrapNone/>
                <wp:docPr id="3" name=""/>
                <a:graphic>
                  <a:graphicData uri="http://schemas.microsoft.com/office/word/2010/wordprocessingShape">
                    <wps:wsp>
                      <wps:cNvSpPr txBox="1">
                        <a:spLocks noChangeArrowheads="1"/>
                      </wps:cNvSpPr>
                      <wps:spPr bwMode="auto">
                        <a:xfrm>
                          <a:off x="0" y="0"/>
                          <a:ext cx="1203960" cy="1219200"/>
                        </a:xfrm>
                        <a:prstGeom prst="rect">
                          <a:avLst/>
                        </a:prstGeom>
                        <a:solidFill>
                          <a:srgbClr val="FFFFFF"/>
                        </a:solidFill>
                        <a:ln>
                          <a:noFill/>
                        </a:ln>
                        <a:extLst>
                          <a:ext uri="{91240B29-F687-4F45-9708-019B960494DF}"/>
                        </a:extLst>
                      </wps:spPr>
                      <wps:txbx>
                        <w:txbxContent>
                          <w:p w:rsidR="008B6B86" w:rsidDel="00000000" w:rsidP="00000000" w:rsidRDefault="008B6B86" w:rsidRPr="00000000">
                            <w:r w:rsidDel="00000000" w:rsidR="00000000" w:rsidRPr="008B6B86">
                              <w:rPr>
                                <w:noProof w:val="1"/>
                              </w:rPr>
                              <w:drawing>
                                <wp:inline distB="0" distT="0" distL="0" distR="0">
                                  <wp:extent cx="792480" cy="1249928"/>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99059" cy="1260305"/>
                                          </a:xfrm>
                                          <a:prstGeom prst="rect">
                                            <a:avLst/>
                                          </a:prstGeom>
                                          <a:noFill/>
                                          <a:ln>
                                            <a:noFill/>
                                          </a:ln>
                                        </pic:spPr>
                                      </pic:pic>
                                    </a:graphicData>
                                  </a:graphic>
                                </wp:inline>
                              </w:drawing>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4526280</wp:posOffset>
                </wp:positionH>
                <wp:positionV relativeFrom="paragraph">
                  <wp:posOffset>-579119</wp:posOffset>
                </wp:positionV>
                <wp:extent cx="1203960" cy="1219200"/>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203960" cy="1219200"/>
                        </a:xfrm>
                        <a:prstGeom prst="rect"/>
                        <a:ln/>
                      </pic:spPr>
                    </pic:pic>
                  </a:graphicData>
                </a:graphic>
              </wp:anchor>
            </w:drawing>
          </mc:Fallback>
        </mc:AlternateContent>
      </w:r>
    </w:p>
    <w:p w:rsidR="00000000" w:rsidDel="00000000" w:rsidP="00000000" w:rsidRDefault="00000000" w:rsidRPr="00000000" w14:paraId="00000002">
      <w:pPr>
        <w:keepNext w:val="1"/>
        <w:spacing w:after="12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Missing Child Procedure</w:t>
      </w:r>
      <w:r w:rsidDel="00000000" w:rsidR="00000000" w:rsidRPr="00000000">
        <w:rPr>
          <w:rtl w:val="0"/>
        </w:rPr>
      </w:r>
    </w:p>
    <w:p w:rsidR="00000000" w:rsidDel="00000000" w:rsidP="00000000" w:rsidRDefault="00000000" w:rsidRPr="00000000" w14:paraId="0000000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4">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 JASPA we are always alert to the possibility that children can go missing during sessions. To minimise the risk of this happening staff will carry out periodic head counts, particularly when transporting children between locations. </w:t>
      </w:r>
    </w:p>
    <w:p w:rsidR="00000000" w:rsidDel="00000000" w:rsidP="00000000" w:rsidRDefault="00000000" w:rsidRPr="00000000" w14:paraId="00000005">
      <w:pPr>
        <w:spacing w:after="12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6">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child cannot be located, the following steps will be taken:</w:t>
      </w:r>
    </w:p>
    <w:p w:rsidR="00000000" w:rsidDel="00000000" w:rsidP="00000000" w:rsidRDefault="00000000" w:rsidRPr="00000000" w14:paraId="00000007">
      <w:pPr>
        <w:numPr>
          <w:ilvl w:val="0"/>
          <w:numId w:val="1"/>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staff will be informed that the child is missing.</w:t>
      </w:r>
    </w:p>
    <w:p w:rsidR="00000000" w:rsidDel="00000000" w:rsidP="00000000" w:rsidRDefault="00000000" w:rsidRPr="00000000" w14:paraId="00000008">
      <w:pPr>
        <w:numPr>
          <w:ilvl w:val="0"/>
          <w:numId w:val="1"/>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will conduct a thorough search of the premises and surrounding area.</w:t>
      </w:r>
    </w:p>
    <w:p w:rsidR="00000000" w:rsidDel="00000000" w:rsidP="00000000" w:rsidRDefault="00000000" w:rsidRPr="00000000" w14:paraId="00000009">
      <w:pPr>
        <w:numPr>
          <w:ilvl w:val="0"/>
          <w:numId w:val="1"/>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After 10 minutes the police will be informed. The manager will then contact the child’s parents or carers.</w:t>
      </w:r>
    </w:p>
    <w:p w:rsidR="00000000" w:rsidDel="00000000" w:rsidP="00000000" w:rsidRDefault="00000000" w:rsidRPr="00000000" w14:paraId="0000000A">
      <w:pPr>
        <w:numPr>
          <w:ilvl w:val="0"/>
          <w:numId w:val="1"/>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will continue to search for the child whilst waiting for the police and parents to arrive. </w:t>
      </w:r>
    </w:p>
    <w:p w:rsidR="00000000" w:rsidDel="00000000" w:rsidP="00000000" w:rsidRDefault="00000000" w:rsidRPr="00000000" w14:paraId="0000000B">
      <w:pPr>
        <w:numPr>
          <w:ilvl w:val="0"/>
          <w:numId w:val="1"/>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maintain as normal a routine as possible for the rest of the children at the Club.</w:t>
      </w:r>
    </w:p>
    <w:p w:rsidR="00000000" w:rsidDel="00000000" w:rsidP="00000000" w:rsidRDefault="00000000" w:rsidRPr="00000000" w14:paraId="0000000C">
      <w:pPr>
        <w:numPr>
          <w:ilvl w:val="0"/>
          <w:numId w:val="1"/>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liaise with the police and the child’s parent or carer.</w:t>
      </w:r>
    </w:p>
    <w:p w:rsidR="00000000" w:rsidDel="00000000" w:rsidP="00000000" w:rsidRDefault="00000000" w:rsidRPr="00000000" w14:paraId="0000000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E">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incident will be recorded in the </w:t>
      </w:r>
      <w:r w:rsidDel="00000000" w:rsidR="00000000" w:rsidRPr="00000000">
        <w:rPr>
          <w:rFonts w:ascii="Trebuchet MS" w:cs="Trebuchet MS" w:eastAsia="Trebuchet MS" w:hAnsi="Trebuchet MS"/>
          <w:b w:val="1"/>
          <w:rtl w:val="0"/>
        </w:rPr>
        <w:t xml:space="preserve">Incident Log (CPOM’s)</w:t>
      </w:r>
      <w:r w:rsidDel="00000000" w:rsidR="00000000" w:rsidRPr="00000000">
        <w:rPr>
          <w:rFonts w:ascii="Trebuchet MS" w:cs="Trebuchet MS" w:eastAsia="Trebuchet MS" w:hAnsi="Trebuchet MS"/>
          <w:rtl w:val="0"/>
        </w:rPr>
        <w:t xml:space="preserve">. A review will be conducted regarding this and any other related incidents along with relevant policies and procedures. We will identify and implement any changes as necessary.</w:t>
      </w:r>
    </w:p>
    <w:p w:rsidR="00000000" w:rsidDel="00000000" w:rsidP="00000000" w:rsidRDefault="00000000" w:rsidRPr="00000000" w14:paraId="0000000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0">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7">
      <w:pPr>
        <w:spacing w:after="0" w:line="240" w:lineRule="auto"/>
        <w:rPr>
          <w:rFonts w:ascii="Trebuchet MS" w:cs="Trebuchet MS" w:eastAsia="Trebuchet MS" w:hAnsi="Trebuchet MS"/>
        </w:rPr>
      </w:pPr>
      <w:r w:rsidDel="00000000" w:rsidR="00000000" w:rsidRPr="00000000">
        <w:rPr>
          <w:rtl w:val="0"/>
        </w:rPr>
      </w:r>
    </w:p>
    <w:tbl>
      <w:tblPr>
        <w:tblStyle w:val="Table1"/>
        <w:tblW w:w="8908.0" w:type="dxa"/>
        <w:jc w:val="left"/>
        <w:tblInd w:w="108.0" w:type="dxa"/>
        <w:tblLayout w:type="fixed"/>
        <w:tblLook w:val="0000"/>
      </w:tblPr>
      <w:tblGrid>
        <w:gridCol w:w="5267"/>
        <w:gridCol w:w="3641"/>
        <w:tblGridChange w:id="0">
          <w:tblGrid>
            <w:gridCol w:w="5267"/>
            <w:gridCol w:w="364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8">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9">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C">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D">
            <w:pPr>
              <w:spacing w:after="0" w:line="240" w:lineRule="auto"/>
              <w:rPr/>
            </w:pPr>
            <w:r w:rsidDel="00000000" w:rsidR="00000000" w:rsidRPr="00000000">
              <w:rPr>
                <w:rFonts w:ascii="Trebuchet MS" w:cs="Trebuchet MS" w:eastAsia="Trebuchet MS" w:hAnsi="Trebuchet MS"/>
                <w:color w:val="000000"/>
                <w:rtl w:val="0"/>
              </w:rPr>
              <w:t xml:space="preserve">Signed: J Randall</w:t>
            </w:r>
            <w:r w:rsidDel="00000000" w:rsidR="00000000" w:rsidRPr="00000000">
              <w:rPr>
                <w:rtl w:val="0"/>
              </w:rPr>
            </w:r>
          </w:p>
        </w:tc>
      </w:tr>
    </w:tbl>
    <w:p w:rsidR="00000000" w:rsidDel="00000000" w:rsidP="00000000" w:rsidRDefault="00000000" w:rsidRPr="00000000" w14:paraId="0000001E">
      <w:pPr>
        <w:spacing w:after="0" w:line="240" w:lineRule="auto"/>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Information for parents and carers [3.73] .</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X+WAvXOww75QOD3Lv9t4OD+0AQ==">CgMxLjAyCGguZ2pkZ3hzOAByITFtNW1ra1pFc3lBbkRONzAyb2JYVzRxaEpUQ2RDU0ZiWQ==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2020-09-28T10:48:00Z</dcterms:created>
  <dc:creator>Jo Walker</dc:creator>
</cp:coreProperties>
</file>