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Rule="auto"/>
        <w:rPr>
          <w:rFonts w:ascii="Trebuchet MS" w:cs="Trebuchet MS" w:eastAsia="Trebuchet MS" w:hAnsi="Trebuchet MS"/>
          <w:u w:val="none"/>
        </w:rPr>
      </w:pPr>
      <w:r w:rsidDel="00000000" w:rsidR="00000000" w:rsidRPr="00000000">
        <w:rPr>
          <w:rFonts w:ascii="Trebuchet MS" w:cs="Trebuchet MS" w:eastAsia="Trebuchet MS" w:hAnsi="Trebuchet MS"/>
          <w:sz w:val="36"/>
          <w:szCs w:val="36"/>
          <w:u w:val="none"/>
          <w:rtl w:val="0"/>
        </w:rPr>
        <w:t xml:space="preserve">JASPA</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5336895</wp:posOffset>
                </wp:positionH>
                <wp:positionV relativeFrom="paragraph">
                  <wp:posOffset>-500633</wp:posOffset>
                </wp:positionV>
                <wp:extent cx="826109" cy="1199693"/>
                <wp:wrapNone/>
                <wp:docPr id="3" name=""/>
                <a:graphic>
                  <a:graphicData uri="http://schemas.microsoft.com/office/word/2010/wordprocessingShape">
                    <wps:wsp>
                      <wps:cNvSpPr txBox="1"/>
                      <wps:spPr>
                        <a:xfrm>
                          <a:off x="0" y="0"/>
                          <a:ext cx="826109" cy="1199693"/>
                        </a:xfrm>
                        <a:prstGeom prst="rect">
                          <a:avLst/>
                        </a:prstGeom>
                        <a:solidFill>
                          <a:schemeClr val="lt1"/>
                        </a:solidFill>
                        <a:ln w="6350">
                          <a:noFill/>
                        </a:ln>
                      </wps:spPr>
                      <wps:txbx>
                        <w:txbxContent>
                          <w:p w:rsidR="00502341" w:rsidDel="00000000" w:rsidP="00000000" w:rsidRDefault="00502341" w:rsidRPr="00000000">
                            <w:r w:rsidDel="00000000" w:rsidR="00000000" w:rsidRPr="00000000">
                              <w:rPr>
                                <w:noProof w:val="1"/>
                                <w:lang w:eastAsia="en-GB"/>
                              </w:rPr>
                              <w:drawing>
                                <wp:inline distB="0" distT="0" distL="0" distR="0">
                                  <wp:extent cx="699770" cy="1101725"/>
                                  <wp:effectExtent b="3175" l="0" r="5080" t="0"/>
                                  <wp:docPr id="2" name="Picture 2"/>
                                  <wp:cNvGraphicFramePr>
                                    <a:graphicFrameLocks noChangeAspect="1"/>
                                  </wp:cNvGraphicFramePr>
                                  <a:graphic>
                                    <a:graphicData uri="http://schemas.openxmlformats.org/drawingml/2006/picture">
                                      <pic:pic>
                                        <pic:nvPicPr>
                                          <pic:cNvPr id="2" name="jaspa logo 2.png"/>
                                          <pic:cNvPicPr/>
                                        </pic:nvPicPr>
                                        <pic:blipFill>
                                          <a:blip r:embed="rId1">
                                            <a:extLst>
                                              <a:ext uri="{28A0092B-C50C-407E-A947-70E740481C1C}"/>
                                            </a:extLst>
                                          </a:blip>
                                          <a:stretch>
                                            <a:fillRect/>
                                          </a:stretch>
                                        </pic:blipFill>
                                        <pic:spPr>
                                          <a:xfrm>
                                            <a:off x="0" y="0"/>
                                            <a:ext cx="699770" cy="1101725"/>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5336895</wp:posOffset>
                </wp:positionH>
                <wp:positionV relativeFrom="paragraph">
                  <wp:posOffset>-500633</wp:posOffset>
                </wp:positionV>
                <wp:extent cx="826109" cy="1199693"/>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826109" cy="1199693"/>
                        </a:xfrm>
                        <a:prstGeom prst="rect"/>
                        <a:ln/>
                      </pic:spPr>
                    </pic:pic>
                  </a:graphicData>
                </a:graphic>
              </wp:anchor>
            </w:drawing>
          </mc:Fallback>
        </mc:AlternateContent>
      </w:r>
    </w:p>
    <w:p w:rsidR="00000000" w:rsidDel="00000000" w:rsidP="00000000" w:rsidRDefault="00000000" w:rsidRPr="00000000" w14:paraId="00000002">
      <w:pPr>
        <w:pStyle w:val="Heading1"/>
        <w:spacing w:after="360" w:lineRule="auto"/>
        <w:rPr>
          <w:u w:val="none"/>
        </w:rPr>
      </w:pPr>
      <w:r w:rsidDel="00000000" w:rsidR="00000000" w:rsidRPr="00000000">
        <w:rPr>
          <w:u w:val="none"/>
          <w:rtl w:val="0"/>
        </w:rPr>
        <w:t xml:space="preserve">Arrivals and Departures</w:t>
      </w:r>
    </w:p>
    <w:p w:rsidR="00000000" w:rsidDel="00000000" w:rsidP="00000000" w:rsidRDefault="00000000" w:rsidRPr="00000000" w14:paraId="00000003">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 recognises the importance of having robust systems in place to ensure the safe arrival and departure of the children in our care. </w:t>
      </w:r>
    </w:p>
    <w:p w:rsidR="00000000" w:rsidDel="00000000" w:rsidP="00000000" w:rsidRDefault="00000000" w:rsidRPr="00000000" w14:paraId="00000004">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manager will ensure that an accurate record is kept of all children in the Club, and that any arrivals or departures are recorded in the register. The register is kept in an accessible location on the premises at all times. In addition we conduct regular headcounts during the session.</w:t>
      </w:r>
    </w:p>
    <w:p w:rsidR="00000000" w:rsidDel="00000000" w:rsidP="00000000" w:rsidRDefault="00000000" w:rsidRPr="00000000" w14:paraId="00000005">
      <w:pPr>
        <w:pStyle w:val="Heading2"/>
        <w:spacing w:before="240" w:lineRule="auto"/>
        <w:rPr>
          <w:sz w:val="24"/>
          <w:szCs w:val="24"/>
          <w:u w:val="none"/>
        </w:rPr>
      </w:pPr>
      <w:r w:rsidDel="00000000" w:rsidR="00000000" w:rsidRPr="00000000">
        <w:rPr>
          <w:sz w:val="24"/>
          <w:szCs w:val="24"/>
          <w:u w:val="none"/>
          <w:rtl w:val="0"/>
        </w:rPr>
        <w:t xml:space="preserve">Escorting children to the Club</w:t>
      </w:r>
    </w:p>
    <w:p w:rsidR="00000000" w:rsidDel="00000000" w:rsidP="00000000" w:rsidRDefault="00000000" w:rsidRPr="00000000" w14:paraId="00000006">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Club and school have a clear agreement concerning the transfer of responsibility for children’s safety.</w:t>
      </w:r>
    </w:p>
    <w:p w:rsidR="00000000" w:rsidDel="00000000" w:rsidP="00000000" w:rsidRDefault="00000000" w:rsidRPr="00000000" w14:paraId="00000007">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have risk assessed the route used to escort children to the Club and review it regularly.</w:t>
      </w:r>
    </w:p>
    <w:p w:rsidR="00000000" w:rsidDel="00000000" w:rsidP="00000000" w:rsidRDefault="00000000" w:rsidRPr="00000000" w14:paraId="00000008">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school and the Club keep an identical register of children who require escorting between locations which is updated daily.  The daily list of children will be given to class teachers each afternoon. The class teacher will escort the children to the club which is primarily based in the Community room on the same site as the school.</w:t>
      </w:r>
    </w:p>
    <w:p w:rsidR="00000000" w:rsidDel="00000000" w:rsidP="00000000" w:rsidRDefault="00000000" w:rsidRPr="00000000" w14:paraId="00000009">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class teacher will handover the register list to the JASPA leader and check in all of the children.</w:t>
      </w:r>
    </w:p>
    <w:p w:rsidR="00000000" w:rsidDel="00000000" w:rsidP="00000000" w:rsidRDefault="00000000" w:rsidRPr="00000000" w14:paraId="0000000A">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is booked into the Club but does not arrive at the community room, we will check whether the child was present at school that day. If the whereabouts of the child is not known, staff will immediately inform the designated contact at the school and ask the school to implement its </w:t>
      </w:r>
      <w:r w:rsidDel="00000000" w:rsidR="00000000" w:rsidRPr="00000000">
        <w:rPr>
          <w:rFonts w:ascii="Trebuchet MS" w:cs="Trebuchet MS" w:eastAsia="Trebuchet MS" w:hAnsi="Trebuchet MS"/>
          <w:b w:val="1"/>
          <w:sz w:val="22"/>
          <w:szCs w:val="22"/>
          <w:rtl w:val="0"/>
        </w:rPr>
        <w:t xml:space="preserve">Missing Child</w:t>
      </w:r>
      <w:r w:rsidDel="00000000" w:rsidR="00000000" w:rsidRPr="00000000">
        <w:rPr>
          <w:rFonts w:ascii="Trebuchet MS" w:cs="Trebuchet MS" w:eastAsia="Trebuchet MS" w:hAnsi="Trebuchet MS"/>
          <w:sz w:val="22"/>
          <w:szCs w:val="22"/>
          <w:rtl w:val="0"/>
        </w:rPr>
        <w:t xml:space="preserve"> policy. </w:t>
      </w:r>
    </w:p>
    <w:p w:rsidR="00000000" w:rsidDel="00000000" w:rsidP="00000000" w:rsidRDefault="00000000" w:rsidRPr="00000000" w14:paraId="0000000B">
      <w:pPr>
        <w:pStyle w:val="Heading2"/>
        <w:spacing w:before="240" w:lineRule="auto"/>
        <w:rPr>
          <w:sz w:val="24"/>
          <w:szCs w:val="24"/>
          <w:u w:val="none"/>
        </w:rPr>
      </w:pPr>
      <w:r w:rsidDel="00000000" w:rsidR="00000000" w:rsidRPr="00000000">
        <w:rPr>
          <w:sz w:val="24"/>
          <w:szCs w:val="24"/>
          <w:u w:val="none"/>
          <w:rtl w:val="0"/>
        </w:rPr>
        <w:t xml:space="preserve">Arrivals</w:t>
      </w:r>
    </w:p>
    <w:p w:rsidR="00000000" w:rsidDel="00000000" w:rsidP="00000000" w:rsidRDefault="00000000" w:rsidRPr="00000000" w14:paraId="0000000C">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Our staff will greet each child warmly on their arrival at the Club and will record the child’s attendance in the daily register straightaway, including the time of arrival.</w:t>
      </w:r>
    </w:p>
    <w:p w:rsidR="00000000" w:rsidDel="00000000" w:rsidP="00000000" w:rsidRDefault="00000000" w:rsidRPr="00000000" w14:paraId="0000000D">
      <w:pPr>
        <w:pStyle w:val="Heading2"/>
        <w:spacing w:before="240" w:lineRule="auto"/>
        <w:rPr>
          <w:sz w:val="24"/>
          <w:szCs w:val="24"/>
          <w:u w:val="none"/>
        </w:rPr>
      </w:pPr>
      <w:r w:rsidDel="00000000" w:rsidR="00000000" w:rsidRPr="00000000">
        <w:rPr>
          <w:sz w:val="24"/>
          <w:szCs w:val="24"/>
          <w:u w:val="none"/>
          <w:rtl w:val="0"/>
        </w:rPr>
        <w:t xml:space="preserve">Departures</w:t>
      </w:r>
    </w:p>
    <w:p w:rsidR="00000000" w:rsidDel="00000000" w:rsidP="00000000" w:rsidRDefault="00000000" w:rsidRPr="00000000" w14:paraId="0000000E">
      <w:pPr>
        <w:numPr>
          <w:ilvl w:val="0"/>
          <w:numId w:val="3"/>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will ensure that parents or carers sign children out before they leave, including the time of collection.</w:t>
      </w:r>
    </w:p>
    <w:p w:rsidR="00000000" w:rsidDel="00000000" w:rsidP="00000000" w:rsidRDefault="00000000" w:rsidRPr="00000000" w14:paraId="0000000F">
      <w:pPr>
        <w:numPr>
          <w:ilvl w:val="0"/>
          <w:numId w:val="3"/>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Children are collected by an adult who has been authorised to do so on their registration form. </w:t>
      </w:r>
    </w:p>
    <w:p w:rsidR="00000000" w:rsidDel="00000000" w:rsidP="00000000" w:rsidRDefault="00000000" w:rsidRPr="00000000" w14:paraId="00000010">
      <w:pPr>
        <w:numPr>
          <w:ilvl w:val="0"/>
          <w:numId w:val="3"/>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 exceptional circumstances, if the parent requires another person who is not listed on the registration form to collect their child, the child’s parents or carers must inform the Club in advance and provide a description of the person and a password that they will use. If the manager has any concerns regarding the person collecting he/she will contact the main parent or carer for confirmation.</w:t>
      </w:r>
    </w:p>
    <w:p w:rsidR="00000000" w:rsidDel="00000000" w:rsidP="00000000" w:rsidRDefault="00000000" w:rsidRPr="00000000" w14:paraId="00000011">
      <w:pPr>
        <w:numPr>
          <w:ilvl w:val="0"/>
          <w:numId w:val="3"/>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parent or carer must notify the Club if they will be late collecting their child. If the Club is not informed, the </w:t>
      </w:r>
      <w:r w:rsidDel="00000000" w:rsidR="00000000" w:rsidRPr="00000000">
        <w:rPr>
          <w:rFonts w:ascii="Trebuchet MS" w:cs="Trebuchet MS" w:eastAsia="Trebuchet MS" w:hAnsi="Trebuchet MS"/>
          <w:b w:val="1"/>
          <w:sz w:val="22"/>
          <w:szCs w:val="22"/>
          <w:rtl w:val="0"/>
        </w:rPr>
        <w:t xml:space="preserve">Uncollected Children </w:t>
      </w:r>
      <w:r w:rsidDel="00000000" w:rsidR="00000000" w:rsidRPr="00000000">
        <w:rPr>
          <w:rFonts w:ascii="Trebuchet MS" w:cs="Trebuchet MS" w:eastAsia="Trebuchet MS" w:hAnsi="Trebuchet MS"/>
          <w:sz w:val="22"/>
          <w:szCs w:val="22"/>
          <w:rtl w:val="0"/>
        </w:rPr>
        <w:t xml:space="preserve">policy will be followed.</w:t>
      </w:r>
    </w:p>
    <w:p w:rsidR="00000000" w:rsidDel="00000000" w:rsidP="00000000" w:rsidRDefault="00000000" w:rsidRPr="00000000" w14:paraId="00000012">
      <w:pPr>
        <w:numPr>
          <w:ilvl w:val="0"/>
          <w:numId w:val="3"/>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All children will not be allowed to leave the Club unaccompanied by an adult.</w:t>
      </w:r>
    </w:p>
    <w:p w:rsidR="00000000" w:rsidDel="00000000" w:rsidP="00000000" w:rsidRDefault="00000000" w:rsidRPr="00000000" w14:paraId="00000013">
      <w:pPr>
        <w:pStyle w:val="Heading2"/>
        <w:spacing w:before="240" w:lineRule="auto"/>
        <w:rPr>
          <w:sz w:val="24"/>
          <w:szCs w:val="24"/>
          <w:u w:val="none"/>
        </w:rPr>
      </w:pPr>
      <w:r w:rsidDel="00000000" w:rsidR="00000000" w:rsidRPr="00000000">
        <w:rPr>
          <w:sz w:val="24"/>
          <w:szCs w:val="24"/>
          <w:u w:val="none"/>
          <w:rtl w:val="0"/>
        </w:rPr>
        <w:t xml:space="preserve">Absences</w:t>
      </w:r>
    </w:p>
    <w:p w:rsidR="00000000" w:rsidDel="00000000" w:rsidP="00000000" w:rsidRDefault="00000000" w:rsidRPr="00000000" w14:paraId="00000014">
      <w:pPr>
        <w:numPr>
          <w:ilvl w:val="0"/>
          <w:numId w:val="1"/>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is going to be absent from a session, parents must notify the Club in advance.</w:t>
      </w:r>
    </w:p>
    <w:p w:rsidR="00000000" w:rsidDel="00000000" w:rsidP="00000000" w:rsidRDefault="00000000" w:rsidRPr="00000000" w14:paraId="00000015">
      <w:pPr>
        <w:numPr>
          <w:ilvl w:val="0"/>
          <w:numId w:val="4"/>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is absent without explanation, staff will contact the parents or carers and the school to check where the child should be. If staff still have concerns about the child’s whereabouts after attempts to contact the parents and the school the manager will contact the police.</w:t>
      </w:r>
    </w:p>
    <w:p w:rsidR="00000000" w:rsidDel="00000000" w:rsidP="00000000" w:rsidRDefault="00000000" w:rsidRPr="00000000" w14:paraId="00000016">
      <w:pPr>
        <w:numPr>
          <w:ilvl w:val="0"/>
          <w:numId w:val="4"/>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Club will try to discover the causes of prolonged and unexplained absences. Regular absences could indicate that a child or their family might need additional support.</w:t>
      </w:r>
    </w:p>
    <w:p w:rsidR="00000000" w:rsidDel="00000000" w:rsidP="00000000" w:rsidRDefault="00000000" w:rsidRPr="00000000" w14:paraId="00000017">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A">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B">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C">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D">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E">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F">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0">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1">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3">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4">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5">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6">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7">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A">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B">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C">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D">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E">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2F">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0">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1">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3">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4">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5">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6">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7">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A">
      <w:pPr>
        <w:rPr>
          <w:rFonts w:ascii="Trebuchet MS" w:cs="Trebuchet MS" w:eastAsia="Trebuchet MS" w:hAnsi="Trebuchet MS"/>
          <w:sz w:val="22"/>
          <w:szCs w:val="22"/>
        </w:rPr>
      </w:pPr>
      <w:r w:rsidDel="00000000" w:rsidR="00000000" w:rsidRPr="00000000">
        <w:rPr>
          <w:rtl w:val="0"/>
        </w:rPr>
      </w:r>
    </w:p>
    <w:tbl>
      <w:tblPr>
        <w:tblStyle w:val="Table1"/>
        <w:tblW w:w="95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54"/>
        <w:gridCol w:w="3865"/>
        <w:tblGridChange w:id="0">
          <w:tblGrid>
            <w:gridCol w:w="5654"/>
            <w:gridCol w:w="3865"/>
          </w:tblGrid>
        </w:tblGridChange>
      </w:tblGrid>
      <w:tr>
        <w:trPr>
          <w:cantSplit w:val="0"/>
          <w:trHeight w:val="466" w:hRule="atLeast"/>
          <w:tblHeader w:val="0"/>
        </w:trPr>
        <w:tc>
          <w:tcPr>
            <w:tcMar>
              <w:top w:w="57.0" w:type="dxa"/>
            </w:tcMar>
          </w:tcPr>
          <w:p w:rsidR="00000000" w:rsidDel="00000000" w:rsidP="00000000" w:rsidRDefault="00000000" w:rsidRPr="00000000" w14:paraId="0000003B">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This policy was adopted by: Governing Body</w:t>
            </w:r>
            <w:r w:rsidDel="00000000" w:rsidR="00000000" w:rsidRPr="00000000">
              <w:rPr>
                <w:rtl w:val="0"/>
              </w:rPr>
            </w:r>
          </w:p>
          <w:p w:rsidR="00000000" w:rsidDel="00000000" w:rsidP="00000000" w:rsidRDefault="00000000" w:rsidRPr="00000000" w14:paraId="0000003C">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3D">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66" w:hRule="atLeast"/>
          <w:tblHeader w:val="0"/>
        </w:trPr>
        <w:tc>
          <w:tcPr>
            <w:tcMar>
              <w:top w:w="57.0" w:type="dxa"/>
            </w:tcMar>
          </w:tcPr>
          <w:p w:rsidR="00000000" w:rsidDel="00000000" w:rsidP="00000000" w:rsidRDefault="00000000" w:rsidRPr="00000000" w14:paraId="0000003E">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Mar>
              <w:top w:w="57.0" w:type="dxa"/>
            </w:tcMar>
          </w:tcPr>
          <w:p w:rsidR="00000000" w:rsidDel="00000000" w:rsidP="00000000" w:rsidRDefault="00000000" w:rsidRPr="00000000" w14:paraId="0000003F">
            <w:pPr>
              <w:rPr>
                <w:rFonts w:ascii="Trebuchet MS" w:cs="Trebuchet MS" w:eastAsia="Trebuchet MS" w:hAnsi="Trebuchet MS"/>
                <w:sz w:val="22"/>
                <w:szCs w:val="22"/>
              </w:rPr>
            </w:pPr>
            <w:r w:rsidDel="00000000" w:rsidR="00000000" w:rsidRPr="00000000">
              <w:rPr>
                <w:rtl w:val="0"/>
              </w:rPr>
            </w:r>
          </w:p>
        </w:tc>
      </w:tr>
      <w:tr>
        <w:trPr>
          <w:cantSplit w:val="0"/>
          <w:trHeight w:val="455" w:hRule="atLeast"/>
          <w:tblHeader w:val="0"/>
        </w:trPr>
        <w:tc>
          <w:tcPr>
            <w:tcMar>
              <w:top w:w="57.0" w:type="dxa"/>
            </w:tcMar>
          </w:tcPr>
          <w:p w:rsidR="00000000" w:rsidDel="00000000" w:rsidP="00000000" w:rsidRDefault="00000000" w:rsidRPr="00000000" w14:paraId="00000040">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To be reviewed: September 2027</w:t>
            </w:r>
          </w:p>
          <w:p w:rsidR="00000000" w:rsidDel="00000000" w:rsidP="00000000" w:rsidRDefault="00000000" w:rsidRPr="00000000" w14:paraId="00000041">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42">
            <w:pPr>
              <w:rPr>
                <w:rFonts w:ascii="Trebuchet MS" w:cs="Trebuchet MS" w:eastAsia="Trebuchet MS" w:hAnsi="Trebuchet MS"/>
                <w:color w:val="0000ff"/>
                <w:sz w:val="22"/>
                <w:szCs w:val="22"/>
              </w:rPr>
            </w:pPr>
            <w:bookmarkStart w:colFirst="0" w:colLast="0" w:name="_heading=h.gjdgxs" w:id="0"/>
            <w:bookmarkEnd w:id="0"/>
            <w:r w:rsidDel="00000000" w:rsidR="00000000" w:rsidRPr="00000000">
              <w:rPr>
                <w:rFonts w:ascii="Trebuchet MS" w:cs="Trebuchet MS" w:eastAsia="Trebuchet MS" w:hAnsi="Trebuchet MS"/>
                <w:sz w:val="22"/>
                <w:szCs w:val="22"/>
                <w:rtl w:val="0"/>
              </w:rPr>
              <w:t xml:space="preserve">Signed:</w:t>
            </w:r>
            <w:r w:rsidDel="00000000" w:rsidR="00000000" w:rsidRPr="00000000">
              <w:rPr>
                <w:rFonts w:ascii="Trebuchet MS" w:cs="Trebuchet MS" w:eastAsia="Trebuchet MS" w:hAnsi="Trebuchet MS"/>
                <w:color w:val="0000ff"/>
                <w:sz w:val="22"/>
                <w:szCs w:val="22"/>
                <w:rtl w:val="0"/>
              </w:rPr>
              <w:t xml:space="preserve"> </w:t>
            </w:r>
            <w:r w:rsidDel="00000000" w:rsidR="00000000" w:rsidRPr="00000000">
              <w:rPr>
                <w:rFonts w:ascii="Trebuchet MS" w:cs="Trebuchet MS" w:eastAsia="Trebuchet MS" w:hAnsi="Trebuchet MS"/>
                <w:sz w:val="22"/>
                <w:szCs w:val="22"/>
                <w:rtl w:val="0"/>
              </w:rPr>
              <w:t xml:space="preserve">J Randall</w:t>
            </w:r>
            <w:r w:rsidDel="00000000" w:rsidR="00000000" w:rsidRPr="00000000">
              <w:rPr>
                <w:rtl w:val="0"/>
              </w:rPr>
            </w:r>
          </w:p>
        </w:tc>
      </w:tr>
    </w:tbl>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Safety and suitability of premises, environment and equipment [3.62, 3.64]; and Information and records [3.76]</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sectPr>
      <w:pgSz w:h="16840" w:w="11907"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Rule="auto"/>
      <w:jc w:val="center"/>
    </w:pPr>
    <w:rPr>
      <w:rFonts w:ascii="Arial" w:cs="Arial" w:eastAsia="Arial" w:hAnsi="Arial"/>
      <w:b w:val="1"/>
      <w:sz w:val="32"/>
      <w:szCs w:val="32"/>
      <w:u w:val="single"/>
    </w:rPr>
  </w:style>
  <w:style w:type="paragraph" w:styleId="Heading2">
    <w:name w:val="heading 2"/>
    <w:basedOn w:val="Normal"/>
    <w:next w:val="Normal"/>
    <w:pPr>
      <w:keepNext w:val="1"/>
      <w:spacing w:after="120" w:before="120" w:lineRule="auto"/>
    </w:pPr>
    <w:rPr>
      <w:rFonts w:ascii="Arial" w:cs="Arial" w:eastAsia="Arial" w:hAnsi="Arial"/>
      <w:b w:val="1"/>
      <w:sz w:val="22"/>
      <w:szCs w:val="22"/>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54C9"/>
    <w:pPr>
      <w:spacing w:after="0" w:line="240" w:lineRule="auto"/>
    </w:pPr>
    <w:rPr>
      <w:rFonts w:ascii="Times New Roman" w:cs="Times New Roman" w:eastAsia="Times New Roman" w:hAnsi="Times New Roman"/>
      <w:sz w:val="24"/>
      <w:szCs w:val="24"/>
    </w:rPr>
  </w:style>
  <w:style w:type="paragraph" w:styleId="Heading1">
    <w:name w:val="heading 1"/>
    <w:basedOn w:val="Normal"/>
    <w:next w:val="Normal"/>
    <w:link w:val="Heading1Char"/>
    <w:qFormat w:val="1"/>
    <w:rsid w:val="009D54C9"/>
    <w:pPr>
      <w:keepNext w:val="1"/>
      <w:spacing w:after="120" w:before="120"/>
      <w:jc w:val="center"/>
      <w:outlineLvl w:val="0"/>
    </w:pPr>
    <w:rPr>
      <w:rFonts w:ascii="Arial" w:eastAsia="Times" w:hAnsi="Arial"/>
      <w:b w:val="1"/>
      <w:sz w:val="32"/>
      <w:szCs w:val="32"/>
      <w:u w:val="single"/>
      <w:lang w:eastAsia="en-GB"/>
    </w:rPr>
  </w:style>
  <w:style w:type="paragraph" w:styleId="Heading2">
    <w:name w:val="heading 2"/>
    <w:basedOn w:val="Normal"/>
    <w:next w:val="Normal"/>
    <w:link w:val="Heading2Char"/>
    <w:qFormat w:val="1"/>
    <w:rsid w:val="009D54C9"/>
    <w:pPr>
      <w:keepNext w:val="1"/>
      <w:spacing w:after="120" w:before="120"/>
      <w:outlineLvl w:val="1"/>
    </w:pPr>
    <w:rPr>
      <w:rFonts w:ascii="Arial" w:eastAsia="Times" w:hAnsi="Arial"/>
      <w:b w:val="1"/>
      <w:sz w:val="22"/>
      <w:szCs w:val="2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9D54C9"/>
    <w:rPr>
      <w:rFonts w:ascii="Arial" w:cs="Times New Roman" w:eastAsia="Times" w:hAnsi="Arial"/>
      <w:b w:val="1"/>
      <w:sz w:val="32"/>
      <w:szCs w:val="32"/>
      <w:u w:val="single"/>
      <w:lang w:eastAsia="en-GB"/>
    </w:rPr>
  </w:style>
  <w:style w:type="character" w:styleId="Heading2Char" w:customStyle="1">
    <w:name w:val="Heading 2 Char"/>
    <w:basedOn w:val="DefaultParagraphFont"/>
    <w:link w:val="Heading2"/>
    <w:rsid w:val="009D54C9"/>
    <w:rPr>
      <w:rFonts w:ascii="Arial" w:cs="Times New Roman" w:eastAsia="Times" w:hAnsi="Arial"/>
      <w:b w:val="1"/>
      <w:u w:val="single"/>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Roi7sthV53eRChOC8+78pq9G6g==">CgMxLjAyCGguZ2pkZ3hzOAByITFNenplck1RNGl5ZFhUdzI1UzRyZ2FuMXhTSzg1ZkZqRA==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2017-03-29T11:35:00Z</dcterms:created>
  <dc:creator>catherine Wrench</dc:creator>
</cp:coreProperties>
</file>