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sz w:val="36"/>
          <w:szCs w:val="36"/>
          <w:u w:val="none"/>
        </w:rPr>
      </w:pPr>
      <w:bookmarkStart w:colFirst="0" w:colLast="0" w:name="_heading=h.gjdgxs" w:id="0"/>
      <w:bookmarkEnd w:id="0"/>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5302859</wp:posOffset>
                </wp:positionH>
                <wp:positionV relativeFrom="paragraph">
                  <wp:posOffset>-295807</wp:posOffset>
                </wp:positionV>
                <wp:extent cx="738403" cy="1024128"/>
                <wp:wrapNone/>
                <wp:docPr id="3" name=""/>
                <a:graphic>
                  <a:graphicData uri="http://schemas.microsoft.com/office/word/2010/wordprocessingShape">
                    <wps:wsp>
                      <wps:cNvSpPr txBox="1"/>
                      <wps:spPr>
                        <a:xfrm>
                          <a:off x="0" y="0"/>
                          <a:ext cx="738403" cy="1024128"/>
                        </a:xfrm>
                        <a:prstGeom prst="rect">
                          <a:avLst/>
                        </a:prstGeom>
                        <a:solidFill>
                          <a:schemeClr val="lt1"/>
                        </a:solidFill>
                        <a:ln w="6350">
                          <a:noFill/>
                        </a:ln>
                      </wps:spPr>
                      <wps:txbx>
                        <w:txbxContent>
                          <w:p w:rsidR="007D3B9F" w:rsidDel="00000000" w:rsidP="00000000" w:rsidRDefault="007D3B9F" w:rsidRPr="00000000" w14:paraId="0BEC0A59" w14:textId="0D3E3ECC">
                            <w:r w:rsidDel="00000000" w:rsidR="00000000" w:rsidRPr="00000000">
                              <w:rPr>
                                <w:noProof w:val="1"/>
                                <w:lang w:eastAsia="en-GB"/>
                              </w:rPr>
                              <w:drawing>
                                <wp:inline distB="0" distT="0" distL="0" distR="0">
                                  <wp:extent cx="588010" cy="925830"/>
                                  <wp:effectExtent b="7620" l="0" r="2540" t="0"/>
                                  <wp:docPr id="2" name="Picture 2"/>
                                  <wp:cNvGraphicFramePr>
                                    <a:graphicFrameLocks noChangeAspect="1"/>
                                  </wp:cNvGraphicFramePr>
                                  <a:graphic>
                                    <a:graphicData uri="http://schemas.openxmlformats.org/drawingml/2006/picture">
                                      <pic:pic>
                                        <pic:nvPicPr>
                                          <pic:cNvPr id="2" name="jaspa logo 2.png"/>
                                          <pic:cNvPicPr/>
                                        </pic:nvPicPr>
                                        <pic:blipFill>
                                          <a:blip r:embed="rId1">
                                            <a:extLst>
                                              <a:ext uri="{28A0092B-C50C-407E-A947-70E740481C1C}"/>
                                            </a:extLst>
                                          </a:blip>
                                          <a:stretch>
                                            <a:fillRect/>
                                          </a:stretch>
                                        </pic:blipFill>
                                        <pic:spPr>
                                          <a:xfrm>
                                            <a:off x="0" y="0"/>
                                            <a:ext cx="588010" cy="92583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5302859</wp:posOffset>
                </wp:positionH>
                <wp:positionV relativeFrom="paragraph">
                  <wp:posOffset>-295807</wp:posOffset>
                </wp:positionV>
                <wp:extent cx="738403" cy="1024128"/>
                <wp:effectExtent b="0" l="0" r="0" t="0"/>
                <wp:wrapNone/>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738403" cy="1024128"/>
                        </a:xfrm>
                        <a:prstGeom prst="rect"/>
                        <a:ln/>
                      </pic:spPr>
                    </pic:pic>
                  </a:graphicData>
                </a:graphic>
              </wp:anchor>
            </w:drawing>
          </mc:Fallback>
        </mc:AlternateContent>
      </w:r>
    </w:p>
    <w:p w:rsidR="00000000" w:rsidDel="00000000" w:rsidP="00000000" w:rsidRDefault="00000000" w:rsidRPr="00000000" w14:paraId="00000002">
      <w:pPr>
        <w:pStyle w:val="Heading1"/>
        <w:spacing w:after="360" w:lineRule="auto"/>
        <w:rPr>
          <w:rFonts w:ascii="Trebuchet MS" w:cs="Trebuchet MS" w:eastAsia="Trebuchet MS" w:hAnsi="Trebuchet MS"/>
          <w:sz w:val="16"/>
          <w:szCs w:val="16"/>
          <w:u w:val="none"/>
        </w:rPr>
      </w:pPr>
      <w:r w:rsidDel="00000000" w:rsidR="00000000" w:rsidRPr="00000000">
        <w:rPr>
          <w:u w:val="none"/>
          <w:rtl w:val="0"/>
        </w:rPr>
        <w:t xml:space="preserve">Admissions and Fees Policy</w:t>
      </w:r>
      <w:r w:rsidDel="00000000" w:rsidR="00000000" w:rsidRPr="00000000">
        <w:rPr>
          <w:rtl w:val="0"/>
        </w:rPr>
      </w:r>
    </w:p>
    <w:p w:rsidR="00000000" w:rsidDel="00000000" w:rsidP="00000000" w:rsidRDefault="00000000" w:rsidRPr="00000000" w14:paraId="00000003">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 is registered with Ofsted as part of the Poulner Junior School OFSTED; the provision will be inspected as part of any school inspection. We provide care for up to 40 children between the ages of 7 and 11, only serving the children of Poulner Junior School.  </w:t>
      </w:r>
    </w:p>
    <w:p w:rsidR="00000000" w:rsidDel="00000000" w:rsidP="00000000" w:rsidRDefault="00000000" w:rsidRPr="00000000" w14:paraId="0000000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Places are offered on a first-come first-served basis using the online booking system Arbor. When all places have been filled, a waiting list will be established, with the following order of priority:</w:t>
      </w:r>
    </w:p>
    <w:p w:rsidR="00000000" w:rsidDel="00000000" w:rsidP="00000000" w:rsidRDefault="00000000" w:rsidRPr="00000000" w14:paraId="00000005">
      <w:pPr>
        <w:numPr>
          <w:ilvl w:val="0"/>
          <w:numId w:val="4"/>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Siblings of children already attending the club</w:t>
      </w:r>
    </w:p>
    <w:p w:rsidR="00000000" w:rsidDel="00000000" w:rsidP="00000000" w:rsidRDefault="00000000" w:rsidRPr="00000000" w14:paraId="00000006">
      <w:pPr>
        <w:numPr>
          <w:ilvl w:val="0"/>
          <w:numId w:val="4"/>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Those requiring the greatest number of sessions/hours per week</w:t>
      </w:r>
    </w:p>
    <w:p w:rsidR="00000000" w:rsidDel="00000000" w:rsidP="00000000" w:rsidRDefault="00000000" w:rsidRPr="00000000" w14:paraId="00000007">
      <w:pPr>
        <w:pStyle w:val="Heading2"/>
        <w:spacing w:before="240" w:lineRule="auto"/>
        <w:rPr/>
      </w:pPr>
      <w:r w:rsidDel="00000000" w:rsidR="00000000" w:rsidRPr="00000000">
        <w:rPr>
          <w:rtl w:val="0"/>
        </w:rPr>
        <w:t xml:space="preserve">Registration</w:t>
      </w:r>
    </w:p>
    <w:p w:rsidR="00000000" w:rsidDel="00000000" w:rsidP="00000000" w:rsidRDefault="00000000" w:rsidRPr="00000000" w14:paraId="00000008">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When an enquiry regarding places is made, parents or carers will be given all the relevant Club information, including:</w:t>
      </w:r>
    </w:p>
    <w:p w:rsidR="00000000" w:rsidDel="00000000" w:rsidP="00000000" w:rsidRDefault="00000000" w:rsidRPr="00000000" w14:paraId="00000009">
      <w:pPr>
        <w:numPr>
          <w:ilvl w:val="0"/>
          <w:numId w:val="3"/>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Information regarding availability of places</w:t>
      </w:r>
    </w:p>
    <w:p w:rsidR="00000000" w:rsidDel="00000000" w:rsidP="00000000" w:rsidRDefault="00000000" w:rsidRPr="00000000" w14:paraId="0000000A">
      <w:pPr>
        <w:numPr>
          <w:ilvl w:val="0"/>
          <w:numId w:val="3"/>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Details of the </w:t>
      </w:r>
      <w:r w:rsidDel="00000000" w:rsidR="00000000" w:rsidRPr="00000000">
        <w:rPr>
          <w:rFonts w:ascii="Trebuchet MS" w:cs="Trebuchet MS" w:eastAsia="Trebuchet MS" w:hAnsi="Trebuchet MS"/>
          <w:b w:val="1"/>
          <w:sz w:val="22"/>
          <w:szCs w:val="22"/>
          <w:rtl w:val="0"/>
        </w:rPr>
        <w:t xml:space="preserve">Admissions and Fees</w:t>
      </w:r>
      <w:r w:rsidDel="00000000" w:rsidR="00000000" w:rsidRPr="00000000">
        <w:rPr>
          <w:rFonts w:ascii="Trebuchet MS" w:cs="Trebuchet MS" w:eastAsia="Trebuchet MS" w:hAnsi="Trebuchet MS"/>
          <w:sz w:val="22"/>
          <w:szCs w:val="22"/>
          <w:rtl w:val="0"/>
        </w:rPr>
        <w:t xml:space="preserve"> policy </w:t>
      </w:r>
    </w:p>
    <w:p w:rsidR="00000000" w:rsidDel="00000000" w:rsidP="00000000" w:rsidRDefault="00000000" w:rsidRPr="00000000" w14:paraId="0000000B">
      <w:pPr>
        <w:numPr>
          <w:ilvl w:val="0"/>
          <w:numId w:val="2"/>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Registration form, medical form, parent contract, booking form, privacy notice, photo permission form</w:t>
      </w:r>
    </w:p>
    <w:p w:rsidR="00000000" w:rsidDel="00000000" w:rsidP="00000000" w:rsidRDefault="00000000" w:rsidRPr="00000000" w14:paraId="0000000C">
      <w:pPr>
        <w:numPr>
          <w:ilvl w:val="0"/>
          <w:numId w:val="2"/>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Behaviour Management</w:t>
      </w:r>
      <w:r w:rsidDel="00000000" w:rsidR="00000000" w:rsidRPr="00000000">
        <w:rPr>
          <w:rFonts w:ascii="Trebuchet MS" w:cs="Trebuchet MS" w:eastAsia="Trebuchet MS" w:hAnsi="Trebuchet MS"/>
          <w:sz w:val="22"/>
          <w:szCs w:val="22"/>
          <w:rtl w:val="0"/>
        </w:rPr>
        <w:t xml:space="preserve"> policy</w:t>
      </w:r>
    </w:p>
    <w:p w:rsidR="00000000" w:rsidDel="00000000" w:rsidP="00000000" w:rsidRDefault="00000000" w:rsidRPr="00000000" w14:paraId="0000000D">
      <w:pPr>
        <w:numPr>
          <w:ilvl w:val="0"/>
          <w:numId w:val="2"/>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Complaints</w:t>
      </w:r>
      <w:r w:rsidDel="00000000" w:rsidR="00000000" w:rsidRPr="00000000">
        <w:rPr>
          <w:rFonts w:ascii="Trebuchet MS" w:cs="Trebuchet MS" w:eastAsia="Trebuchet MS" w:hAnsi="Trebuchet MS"/>
          <w:sz w:val="22"/>
          <w:szCs w:val="22"/>
          <w:rtl w:val="0"/>
        </w:rPr>
        <w:t xml:space="preserve"> policy</w:t>
      </w:r>
    </w:p>
    <w:p w:rsidR="00000000" w:rsidDel="00000000" w:rsidP="00000000" w:rsidRDefault="00000000" w:rsidRPr="00000000" w14:paraId="0000000E">
      <w:pPr>
        <w:numPr>
          <w:ilvl w:val="0"/>
          <w:numId w:val="2"/>
        </w:numPr>
        <w:spacing w:after="60" w:before="6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b w:val="1"/>
          <w:sz w:val="22"/>
          <w:szCs w:val="22"/>
          <w:rtl w:val="0"/>
        </w:rPr>
        <w:t xml:space="preserve">Club Handbook</w:t>
      </w:r>
    </w:p>
    <w:p w:rsidR="00000000" w:rsidDel="00000000" w:rsidP="00000000" w:rsidRDefault="00000000" w:rsidRPr="00000000" w14:paraId="0000000F">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place is available the child will be able to attend the Club as soon as the completed forms are received.</w:t>
      </w:r>
    </w:p>
    <w:p w:rsidR="00000000" w:rsidDel="00000000" w:rsidP="00000000" w:rsidRDefault="00000000" w:rsidRPr="00000000" w14:paraId="00000010">
      <w:pPr>
        <w:spacing w:after="120" w:before="120" w:lineRule="auto"/>
        <w:rPr>
          <w:rFonts w:ascii="Arial" w:cs="Arial" w:eastAsia="Arial" w:hAnsi="Arial"/>
          <w:sz w:val="22"/>
          <w:szCs w:val="22"/>
        </w:rPr>
      </w:pPr>
      <w:r w:rsidDel="00000000" w:rsidR="00000000" w:rsidRPr="00000000">
        <w:rPr>
          <w:rFonts w:ascii="Trebuchet MS" w:cs="Trebuchet MS" w:eastAsia="Trebuchet MS" w:hAnsi="Trebuchet MS"/>
          <w:sz w:val="22"/>
          <w:szCs w:val="22"/>
          <w:rtl w:val="0"/>
        </w:rPr>
        <w:t xml:space="preserve">If no places are available the parent will be informed and the child’s name added to the waiting list. As soon as suitable places become available parents will be informed.</w:t>
      </w:r>
      <w:r w:rsidDel="00000000" w:rsidR="00000000" w:rsidRPr="00000000">
        <w:rPr>
          <w:rtl w:val="0"/>
        </w:rPr>
      </w:r>
    </w:p>
    <w:p w:rsidR="00000000" w:rsidDel="00000000" w:rsidP="00000000" w:rsidRDefault="00000000" w:rsidRPr="00000000" w14:paraId="00000011">
      <w:pPr>
        <w:pStyle w:val="Heading2"/>
        <w:spacing w:before="240" w:lineRule="auto"/>
        <w:rPr>
          <w:sz w:val="22"/>
          <w:szCs w:val="22"/>
        </w:rPr>
      </w:pPr>
      <w:r w:rsidDel="00000000" w:rsidR="00000000" w:rsidRPr="00000000">
        <w:rPr>
          <w:sz w:val="22"/>
          <w:szCs w:val="22"/>
          <w:rtl w:val="0"/>
        </w:rPr>
        <w:t xml:space="preserve">Booking procedure</w:t>
      </w:r>
    </w:p>
    <w:p w:rsidR="00000000" w:rsidDel="00000000" w:rsidP="00000000" w:rsidRDefault="00000000" w:rsidRPr="00000000" w14:paraId="00000012">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Parents must complete the necessary paperwork, ie contract, registration, medical, privacy notice, booking and photo permission forms, before their children can attend the club.</w:t>
      </w:r>
    </w:p>
    <w:p w:rsidR="00000000" w:rsidDel="00000000" w:rsidP="00000000" w:rsidRDefault="00000000" w:rsidRPr="00000000" w14:paraId="00000013">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sessions are booked online using the Arbor login and these sessions can be booked for the whole year or for a variety of days or shifts.</w:t>
      </w:r>
    </w:p>
    <w:p w:rsidR="00000000" w:rsidDel="00000000" w:rsidP="00000000" w:rsidRDefault="00000000" w:rsidRPr="00000000" w14:paraId="0000001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you do not need a booking this will need to be changed before lunchtime of the day of booking, failure to do so will mean that you will be charged for this session.</w:t>
      </w:r>
    </w:p>
    <w:p w:rsidR="00000000" w:rsidDel="00000000" w:rsidP="00000000" w:rsidRDefault="00000000" w:rsidRPr="00000000" w14:paraId="00000015">
      <w:pPr>
        <w:pStyle w:val="Heading2"/>
        <w:spacing w:before="240" w:lineRule="auto"/>
        <w:rPr/>
      </w:pPr>
      <w:r w:rsidDel="00000000" w:rsidR="00000000" w:rsidRPr="00000000">
        <w:rPr>
          <w:rtl w:val="0"/>
        </w:rPr>
        <w:t xml:space="preserve">Fee structure</w:t>
      </w:r>
    </w:p>
    <w:p w:rsidR="00000000" w:rsidDel="00000000" w:rsidP="00000000" w:rsidRDefault="00000000" w:rsidRPr="00000000" w14:paraId="00000016">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Fees are charged at £10.00 a session (a session is the after school provision for that day)</w:t>
      </w:r>
    </w:p>
    <w:p w:rsidR="00000000" w:rsidDel="00000000" w:rsidP="00000000" w:rsidRDefault="00000000" w:rsidRPr="00000000" w14:paraId="00000017">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Club recognises that childcare can be costly, so we encourage eligible parents or carers to claim the childcare element of the Working Tax Credit/Universal Credit. We are also registered to accept Childcare vouchers and with the Tax-Free Childcare scheme.</w:t>
      </w:r>
    </w:p>
    <w:p w:rsidR="00000000" w:rsidDel="00000000" w:rsidP="00000000" w:rsidRDefault="00000000" w:rsidRPr="00000000" w14:paraId="00000018">
      <w:pPr>
        <w:numPr>
          <w:ilvl w:val="0"/>
          <w:numId w:val="1"/>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Fees are payable [weekly/monthly/termly] in advance- payments must be made prior to sessions and we reserve the right to refuse placement if this account is not kept in credit.</w:t>
      </w:r>
    </w:p>
    <w:p w:rsidR="00000000" w:rsidDel="00000000" w:rsidP="00000000" w:rsidRDefault="00000000" w:rsidRPr="00000000" w14:paraId="00000019">
      <w:pPr>
        <w:numPr>
          <w:ilvl w:val="0"/>
          <w:numId w:val="1"/>
        </w:numPr>
        <w:spacing w:after="120" w:before="120" w:lineRule="auto"/>
        <w:ind w:left="357" w:hanging="357"/>
        <w:rPr>
          <w:rFonts w:ascii="Trebuchet MS" w:cs="Trebuchet MS" w:eastAsia="Trebuchet MS" w:hAnsi="Trebuchet MS"/>
          <w:sz w:val="22"/>
          <w:szCs w:val="22"/>
          <w:u w:val="single"/>
        </w:rPr>
      </w:pPr>
      <w:r w:rsidDel="00000000" w:rsidR="00000000" w:rsidRPr="00000000">
        <w:rPr>
          <w:rFonts w:ascii="Trebuchet MS" w:cs="Trebuchet MS" w:eastAsia="Trebuchet MS" w:hAnsi="Trebuchet MS"/>
          <w:sz w:val="22"/>
          <w:szCs w:val="22"/>
          <w:rtl w:val="0"/>
        </w:rPr>
        <w:t xml:space="preserve">Fees can only be paid via online payments or through Childcare vouchers.</w:t>
      </w:r>
      <w:r w:rsidDel="00000000" w:rsidR="00000000" w:rsidRPr="00000000">
        <w:rPr>
          <w:rtl w:val="0"/>
        </w:rPr>
      </w:r>
    </w:p>
    <w:p w:rsidR="00000000" w:rsidDel="00000000" w:rsidP="00000000" w:rsidRDefault="00000000" w:rsidRPr="00000000" w14:paraId="0000001A">
      <w:pPr>
        <w:numPr>
          <w:ilvl w:val="0"/>
          <w:numId w:val="1"/>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There is a charge of £2.50 per quarter of hour for late collection, which will be added to the next invoice.</w:t>
      </w:r>
    </w:p>
    <w:p w:rsidR="00000000" w:rsidDel="00000000" w:rsidP="00000000" w:rsidRDefault="00000000" w:rsidRPr="00000000" w14:paraId="0000001B">
      <w:pPr>
        <w:numPr>
          <w:ilvl w:val="0"/>
          <w:numId w:val="1"/>
        </w:numPr>
        <w:spacing w:after="120" w:before="120" w:lineRule="auto"/>
        <w:ind w:left="357" w:hanging="357"/>
        <w:rPr>
          <w:rFonts w:ascii="Trebuchet MS" w:cs="Trebuchet MS" w:eastAsia="Trebuchet MS" w:hAnsi="Trebuchet MS"/>
          <w:sz w:val="22"/>
          <w:szCs w:val="22"/>
          <w:u w:val="single"/>
        </w:rPr>
      </w:pPr>
      <w:r w:rsidDel="00000000" w:rsidR="00000000" w:rsidRPr="00000000">
        <w:rPr>
          <w:rFonts w:ascii="Trebuchet MS" w:cs="Trebuchet MS" w:eastAsia="Trebuchet MS" w:hAnsi="Trebuchet MS"/>
          <w:sz w:val="22"/>
          <w:szCs w:val="22"/>
          <w:rtl w:val="0"/>
        </w:rPr>
        <w:t xml:space="preserve">Fees are charged for booked sessions whether the child attends or not (unless cancelled a week before)</w:t>
      </w:r>
      <w:r w:rsidDel="00000000" w:rsidR="00000000" w:rsidRPr="00000000">
        <w:rPr>
          <w:rtl w:val="0"/>
        </w:rPr>
      </w:r>
    </w:p>
    <w:p w:rsidR="00000000" w:rsidDel="00000000" w:rsidP="00000000" w:rsidRDefault="00000000" w:rsidRPr="00000000" w14:paraId="0000001C">
      <w:pPr>
        <w:pStyle w:val="Heading2"/>
        <w:spacing w:before="240" w:lineRule="auto"/>
        <w:rPr/>
      </w:pPr>
      <w:r w:rsidDel="00000000" w:rsidR="00000000" w:rsidRPr="00000000">
        <w:rPr>
          <w:rtl w:val="0"/>
        </w:rPr>
        <w:t xml:space="preserve">Payment of fees</w:t>
      </w:r>
    </w:p>
    <w:p w:rsidR="00000000" w:rsidDel="00000000" w:rsidP="00000000" w:rsidRDefault="00000000" w:rsidRPr="00000000" w14:paraId="0000001D">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Fees are reviewed annually. The Club will consider requests for variation to payment terms on an individual basis. Anyone making these requests should contact the manager at the earliest opportunity. Any queries regarding fees should be directed to the manager or can be discussed with Nicky Jones during the school day.</w:t>
      </w:r>
    </w:p>
    <w:p w:rsidR="00000000" w:rsidDel="00000000" w:rsidP="00000000" w:rsidRDefault="00000000" w:rsidRPr="00000000" w14:paraId="0000001E">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fees are not paid, the Club will write to the parent or carer, requesting payment. If the parents or carers are having difficulty making the payment on time we recommend that they arrange a meeting with the manager/Nicky Jones as soon as possible.</w:t>
      </w:r>
    </w:p>
    <w:p w:rsidR="00000000" w:rsidDel="00000000" w:rsidP="00000000" w:rsidRDefault="00000000" w:rsidRPr="00000000" w14:paraId="0000001F">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Where there is no explanation for repeated late payment, the manager will contact the parents or carers to discuss payment options. The manager may issue a formal warning to the parent or carer informing them that continued late payment will result in their child’s place at the Club being withdrawn.</w:t>
      </w:r>
    </w:p>
    <w:p w:rsidR="00000000" w:rsidDel="00000000" w:rsidP="00000000" w:rsidRDefault="00000000" w:rsidRPr="00000000" w14:paraId="00000020">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the fees remain unpaid after all the above options have been explored, the Club may have to cancel the child’s place. </w:t>
      </w:r>
    </w:p>
    <w:p w:rsidR="00000000" w:rsidDel="00000000" w:rsidP="00000000" w:rsidRDefault="00000000" w:rsidRPr="00000000" w14:paraId="000000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rPr>
          <w:rFonts w:ascii="Trebuchet MS" w:cs="Trebuchet MS" w:eastAsia="Trebuchet MS" w:hAnsi="Trebuchet MS"/>
          <w:sz w:val="22"/>
          <w:szCs w:val="22"/>
        </w:rPr>
      </w:pPr>
      <w:r w:rsidDel="00000000" w:rsidR="00000000" w:rsidRPr="00000000">
        <w:rPr>
          <w:rtl w:val="0"/>
        </w:rPr>
      </w:r>
    </w:p>
    <w:tbl>
      <w:tblPr>
        <w:tblStyle w:val="Table1"/>
        <w:tblW w:w="9998.0" w:type="dxa"/>
        <w:jc w:val="left"/>
        <w:tblLayout w:type="fixed"/>
        <w:tblLook w:val="0000"/>
      </w:tblPr>
      <w:tblGrid>
        <w:gridCol w:w="9998"/>
        <w:tblGridChange w:id="0">
          <w:tblGrid>
            <w:gridCol w:w="9998"/>
          </w:tblGrid>
        </w:tblGridChange>
      </w:tblGrid>
      <w:tr>
        <w:trPr>
          <w:cantSplit w:val="0"/>
          <w:tblHeader w:val="0"/>
        </w:trPr>
        <w:tc>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2"/>
                <w:szCs w:val="22"/>
              </w:rPr>
            </w:pPr>
            <w:r w:rsidDel="00000000" w:rsidR="00000000" w:rsidRPr="00000000">
              <w:rPr>
                <w:rtl w:val="0"/>
              </w:rPr>
            </w:r>
          </w:p>
          <w:tbl>
            <w:tblPr>
              <w:tblStyle w:val="Table2"/>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807"/>
              <w:gridCol w:w="3969"/>
              <w:tblGridChange w:id="0">
                <w:tblGrid>
                  <w:gridCol w:w="5807"/>
                  <w:gridCol w:w="3969"/>
                </w:tblGrid>
              </w:tblGridChange>
            </w:tblGrid>
            <w:tr>
              <w:trPr>
                <w:cantSplit w:val="0"/>
                <w:trHeight w:val="466" w:hRule="atLeast"/>
                <w:tblHeader w:val="0"/>
              </w:trPr>
              <w:tc>
                <w:tcPr>
                  <w:tcMar>
                    <w:top w:w="57.0" w:type="dxa"/>
                  </w:tcMar>
                </w:tcPr>
                <w:p w:rsidR="00000000" w:rsidDel="00000000" w:rsidP="00000000" w:rsidRDefault="00000000" w:rsidRPr="00000000" w14:paraId="00000038">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This policy was adopted by Governing Body</w:t>
                  </w:r>
                </w:p>
                <w:p w:rsidR="00000000" w:rsidDel="00000000" w:rsidP="00000000" w:rsidRDefault="00000000" w:rsidRPr="00000000" w14:paraId="00000039">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3A">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3B">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3C">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3D">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tc>
              <w:tc>
                <w:tcPr>
                  <w:tcMar>
                    <w:top w:w="57.0" w:type="dxa"/>
                  </w:tcMar>
                </w:tcPr>
                <w:p w:rsidR="00000000" w:rsidDel="00000000" w:rsidP="00000000" w:rsidRDefault="00000000" w:rsidRPr="00000000" w14:paraId="0000003E">
                  <w:pPr>
                    <w:rPr>
                      <w:rFonts w:ascii="Trebuchet MS" w:cs="Trebuchet MS" w:eastAsia="Trebuchet MS" w:hAnsi="Trebuchet MS"/>
                      <w:color w:val="0000ff"/>
                      <w:sz w:val="22"/>
                      <w:szCs w:val="22"/>
                    </w:rPr>
                  </w:pPr>
                  <w:bookmarkStart w:colFirst="0" w:colLast="0" w:name="_heading=h.30j0zll" w:id="1"/>
                  <w:bookmarkEnd w:id="1"/>
                  <w:r w:rsidDel="00000000" w:rsidR="00000000" w:rsidRPr="00000000">
                    <w:rPr>
                      <w:rFonts w:ascii="Trebuchet MS" w:cs="Trebuchet MS" w:eastAsia="Trebuchet MS" w:hAnsi="Trebuchet MS"/>
                      <w:sz w:val="22"/>
                      <w:szCs w:val="22"/>
                      <w:rtl w:val="0"/>
                    </w:rPr>
                    <w:t xml:space="preserve">Signed:</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J Randall</w:t>
                  </w:r>
                  <w:r w:rsidDel="00000000" w:rsidR="00000000" w:rsidRPr="00000000">
                    <w:rPr>
                      <w:rtl w:val="0"/>
                    </w:rPr>
                  </w:r>
                </w:p>
              </w:tc>
            </w:tr>
          </w:tbl>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40">
      <w:pPr>
        <w:spacing w:before="240" w:lineRule="auto"/>
        <w:rPr>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Information and records [3.68-3.75]</w:t>
      </w:r>
      <w:r w:rsidDel="00000000" w:rsidR="00000000" w:rsidRPr="00000000">
        <w:rPr>
          <w:rtl w:val="0"/>
        </w:rPr>
      </w:r>
    </w:p>
    <w:sectPr>
      <w:pgSz w:h="16840" w:w="11907" w:orient="portrait"/>
      <w:pgMar w:bottom="567" w:top="1134" w:left="1418"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decimal"/>
      <w:lvlText w:val="%1."/>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spacing w:after="120" w:before="120" w:lineRule="auto"/>
    </w:pPr>
    <w:rPr>
      <w:rFonts w:ascii="Arial" w:cs="Arial" w:eastAsia="Arial" w:hAnsi="Arial"/>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B6E6D"/>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5B6E6D"/>
    <w:pPr>
      <w:keepNext w:val="1"/>
      <w:spacing w:after="120" w:before="120"/>
      <w:jc w:val="center"/>
      <w:outlineLvl w:val="0"/>
    </w:pPr>
    <w:rPr>
      <w:rFonts w:ascii="Arial" w:eastAsia="Times" w:hAnsi="Arial"/>
      <w:b w:val="1"/>
      <w:sz w:val="32"/>
      <w:szCs w:val="32"/>
      <w:u w:val="single"/>
      <w:lang w:eastAsia="en-GB"/>
    </w:rPr>
  </w:style>
  <w:style w:type="paragraph" w:styleId="Heading2">
    <w:name w:val="heading 2"/>
    <w:basedOn w:val="Normal"/>
    <w:next w:val="Normal"/>
    <w:link w:val="Heading2Char"/>
    <w:qFormat w:val="1"/>
    <w:rsid w:val="005B6E6D"/>
    <w:pPr>
      <w:keepNext w:val="1"/>
      <w:spacing w:after="120" w:before="120"/>
      <w:outlineLvl w:val="1"/>
    </w:pPr>
    <w:rPr>
      <w:rFonts w:ascii="Arial" w:eastAsia="Times" w:hAnsi="Arial"/>
      <w:b w:val="1"/>
      <w:szCs w:val="22"/>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5B6E6D"/>
    <w:rPr>
      <w:rFonts w:ascii="Arial" w:cs="Times New Roman" w:eastAsia="Times" w:hAnsi="Arial"/>
      <w:b w:val="1"/>
      <w:sz w:val="32"/>
      <w:szCs w:val="32"/>
      <w:u w:val="single"/>
      <w:lang w:eastAsia="en-GB"/>
    </w:rPr>
  </w:style>
  <w:style w:type="character" w:styleId="Heading2Char" w:customStyle="1">
    <w:name w:val="Heading 2 Char"/>
    <w:basedOn w:val="DefaultParagraphFont"/>
    <w:link w:val="Heading2"/>
    <w:rsid w:val="005B6E6D"/>
    <w:rPr>
      <w:rFonts w:ascii="Arial" w:cs="Times New Roman" w:eastAsia="Times" w:hAnsi="Arial"/>
      <w:b w:val="1"/>
      <w:sz w:val="24"/>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eypM0RKUt8NpBkr6QjkE784g1w==">CgMxLjAyCGguZ2pkZ3hzMgloLjMwajB6bGw4AHIhMVg2ekpvX0p2Zld4T19Bd09WVzZxZUFtQ1llSHBaNUtv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2017-03-29T10:33:00Z</dcterms:created>
  <dc:creator>catherine Wrench</dc:creator>
</cp:coreProperties>
</file>